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AD733" w14:textId="77777777" w:rsidR="007F0FA7" w:rsidRDefault="0002665F">
      <w:pPr>
        <w:rPr>
          <w:lang w:val="en-US"/>
        </w:rPr>
      </w:pPr>
      <w:r>
        <w:rPr>
          <w:lang w:val="en-US"/>
        </w:rPr>
        <w:t xml:space="preserve">                                                                            QUIZ 1</w:t>
      </w:r>
    </w:p>
    <w:p w14:paraId="5B2E8715" w14:textId="77777777" w:rsidR="004663C1" w:rsidRDefault="004663C1">
      <w:pPr>
        <w:rPr>
          <w:lang w:val="en-US"/>
        </w:rPr>
      </w:pPr>
    </w:p>
    <w:p w14:paraId="23011C61" w14:textId="77777777" w:rsidR="004663C1" w:rsidRPr="004663C1" w:rsidRDefault="004663C1" w:rsidP="004663C1">
      <w:pPr>
        <w:shd w:val="clear" w:color="auto" w:fill="FFFFFF"/>
        <w:spacing w:before="413" w:line="420" w:lineRule="atLeast"/>
        <w:outlineLvl w:val="1"/>
        <w:rPr>
          <w:rFonts w:ascii="Helvetica Neue" w:eastAsia="Times New Roman" w:hAnsi="Helvetica Neue" w:cs="Times New Roman"/>
          <w:color w:val="292929"/>
          <w:sz w:val="33"/>
          <w:szCs w:val="33"/>
        </w:rPr>
      </w:pPr>
      <w:r w:rsidRPr="004663C1">
        <w:rPr>
          <w:rFonts w:ascii="Helvetica Neue" w:eastAsia="Times New Roman" w:hAnsi="Helvetica Neue" w:cs="Times New Roman"/>
          <w:color w:val="292929"/>
          <w:sz w:val="33"/>
          <w:szCs w:val="33"/>
        </w:rPr>
        <w:t>AND Gate</w:t>
      </w:r>
    </w:p>
    <w:p w14:paraId="7CAA705A" w14:textId="77777777" w:rsidR="004663C1" w:rsidRPr="004663C1" w:rsidRDefault="004663C1" w:rsidP="004663C1">
      <w:pPr>
        <w:shd w:val="clear" w:color="auto" w:fill="FFFFFF"/>
        <w:spacing w:before="206" w:line="480" w:lineRule="atLeast"/>
        <w:rPr>
          <w:rFonts w:ascii="Georgia" w:hAnsi="Georgia" w:cs="Times New Roman"/>
          <w:color w:val="292929"/>
          <w:spacing w:val="-1"/>
          <w:sz w:val="32"/>
          <w:szCs w:val="32"/>
        </w:rPr>
      </w:pPr>
      <w:r w:rsidRPr="004663C1">
        <w:rPr>
          <w:rFonts w:ascii="Georgia" w:hAnsi="Georgia" w:cs="Times New Roman"/>
          <w:color w:val="292929"/>
          <w:spacing w:val="-1"/>
          <w:sz w:val="32"/>
          <w:szCs w:val="32"/>
        </w:rPr>
        <w:t>From our knowledge of logic gates, we know that an AND logic table is given by the diagram below</w:t>
      </w:r>
    </w:p>
    <w:p w14:paraId="31A538F6" w14:textId="77777777" w:rsidR="004663C1" w:rsidRPr="004663C1" w:rsidRDefault="004663C1" w:rsidP="004663C1">
      <w:pPr>
        <w:shd w:val="clear" w:color="auto" w:fill="F2F2F2"/>
        <w:rPr>
          <w:rFonts w:ascii="Times New Roman" w:eastAsia="Times New Roman" w:hAnsi="Times New Roman" w:cs="Times New Roman"/>
        </w:rPr>
      </w:pPr>
    </w:p>
    <w:p w14:paraId="2A871068" w14:textId="77777777" w:rsidR="004663C1" w:rsidRPr="004663C1" w:rsidRDefault="004663C1" w:rsidP="004663C1">
      <w:pPr>
        <w:shd w:val="clear" w:color="auto" w:fill="F2F2F2"/>
        <w:rPr>
          <w:rFonts w:ascii="Times New Roman" w:eastAsia="Times New Roman" w:hAnsi="Times New Roman" w:cs="Times New Roman"/>
        </w:rPr>
      </w:pPr>
      <w:r w:rsidRPr="004663C1">
        <w:rPr>
          <w:rFonts w:ascii="Times New Roman" w:eastAsia="Times New Roman" w:hAnsi="Times New Roman" w:cs="Times New Roman"/>
          <w:noProof/>
        </w:rPr>
        <w:drawing>
          <wp:inline distT="0" distB="0" distL="0" distR="0" wp14:anchorId="16E5C77F" wp14:editId="0823056B">
            <wp:extent cx="2847340" cy="2161540"/>
            <wp:effectExtent l="0" t="0" r="0" b="0"/>
            <wp:docPr id="3" name="Picture 3" descr="https://miro.medium.com/max/299/0*9QQhdtqhL6H2yMJ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iro.medium.com/max/299/0*9QQhdtqhL6H2yMJ4.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7340" cy="2161540"/>
                    </a:xfrm>
                    <a:prstGeom prst="rect">
                      <a:avLst/>
                    </a:prstGeom>
                    <a:noFill/>
                    <a:ln>
                      <a:noFill/>
                    </a:ln>
                  </pic:spPr>
                </pic:pic>
              </a:graphicData>
            </a:graphic>
          </wp:inline>
        </w:drawing>
      </w:r>
    </w:p>
    <w:p w14:paraId="1A8D33DC" w14:textId="77777777" w:rsidR="004663C1" w:rsidRPr="004663C1" w:rsidRDefault="004663C1" w:rsidP="004663C1">
      <w:pPr>
        <w:rPr>
          <w:rFonts w:ascii="Times New Roman" w:eastAsia="Times New Roman" w:hAnsi="Times New Roman" w:cs="Times New Roman"/>
        </w:rPr>
      </w:pPr>
      <w:r w:rsidRPr="004663C1">
        <w:rPr>
          <w:rFonts w:ascii="Times New Roman" w:eastAsia="Times New Roman" w:hAnsi="Times New Roman" w:cs="Times New Roman"/>
        </w:rPr>
        <w:t>AND Gate</w:t>
      </w:r>
    </w:p>
    <w:p w14:paraId="360B3CBD" w14:textId="77777777" w:rsidR="004663C1" w:rsidRPr="004663C1" w:rsidRDefault="004663C1" w:rsidP="004663C1">
      <w:pPr>
        <w:shd w:val="clear" w:color="auto" w:fill="FFFFFF"/>
        <w:spacing w:before="480" w:line="480" w:lineRule="atLeast"/>
        <w:rPr>
          <w:rFonts w:ascii="Georgia" w:hAnsi="Georgia" w:cs="Times New Roman"/>
          <w:color w:val="292929"/>
          <w:spacing w:val="-1"/>
          <w:sz w:val="32"/>
          <w:szCs w:val="32"/>
        </w:rPr>
      </w:pPr>
      <w:r w:rsidRPr="004663C1">
        <w:rPr>
          <w:rFonts w:ascii="Georgia" w:hAnsi="Georgia" w:cs="Times New Roman"/>
          <w:color w:val="292929"/>
          <w:spacing w:val="-1"/>
          <w:sz w:val="32"/>
          <w:szCs w:val="32"/>
        </w:rPr>
        <w:t>The question is, what are the weights and bias for the AND perceptron?</w:t>
      </w:r>
    </w:p>
    <w:p w14:paraId="6825F2E1" w14:textId="77777777" w:rsidR="004663C1" w:rsidRPr="004663C1" w:rsidRDefault="004663C1" w:rsidP="004663C1">
      <w:pPr>
        <w:shd w:val="clear" w:color="auto" w:fill="FFFFFF"/>
        <w:spacing w:before="480" w:line="480" w:lineRule="atLeast"/>
        <w:rPr>
          <w:rFonts w:ascii="Georgia" w:hAnsi="Georgia" w:cs="Times New Roman"/>
          <w:color w:val="292929"/>
          <w:spacing w:val="-1"/>
          <w:sz w:val="32"/>
          <w:szCs w:val="32"/>
        </w:rPr>
      </w:pPr>
      <w:r w:rsidRPr="004663C1">
        <w:rPr>
          <w:rFonts w:ascii="Georgia" w:hAnsi="Georgia" w:cs="Times New Roman"/>
          <w:color w:val="292929"/>
          <w:spacing w:val="-1"/>
          <w:sz w:val="32"/>
          <w:szCs w:val="32"/>
        </w:rPr>
        <w:t>First, we need to understand that the output of an AND gate is 1 only if both inputs (in this case, x1 and x2) are 1. So, following the steps listed above;</w:t>
      </w:r>
    </w:p>
    <w:p w14:paraId="12E381E0" w14:textId="77777777" w:rsidR="004663C1" w:rsidRPr="004663C1" w:rsidRDefault="004663C1" w:rsidP="004663C1">
      <w:pPr>
        <w:shd w:val="clear" w:color="auto" w:fill="FFFFFF"/>
        <w:spacing w:before="480" w:line="480" w:lineRule="atLeast"/>
        <w:rPr>
          <w:rFonts w:ascii="Georgia" w:hAnsi="Georgia" w:cs="Times New Roman"/>
          <w:color w:val="292929"/>
          <w:spacing w:val="-1"/>
          <w:sz w:val="32"/>
          <w:szCs w:val="32"/>
        </w:rPr>
      </w:pPr>
      <w:r w:rsidRPr="004663C1">
        <w:rPr>
          <w:rFonts w:ascii="Georgia" w:hAnsi="Georgia" w:cs="Times New Roman"/>
          <w:b/>
          <w:bCs/>
          <w:color w:val="292929"/>
          <w:spacing w:val="-1"/>
          <w:sz w:val="32"/>
          <w:szCs w:val="32"/>
        </w:rPr>
        <w:t>Row 1</w:t>
      </w:r>
    </w:p>
    <w:p w14:paraId="3CFA2393" w14:textId="77777777" w:rsidR="004663C1" w:rsidRPr="004663C1" w:rsidRDefault="004663C1" w:rsidP="004663C1">
      <w:pPr>
        <w:numPr>
          <w:ilvl w:val="0"/>
          <w:numId w:val="1"/>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From w1*x1+w2*x2+b, initializing w1, w2, as 1 and b as –1, we get;</w:t>
      </w:r>
    </w:p>
    <w:p w14:paraId="633396E4" w14:textId="77777777" w:rsidR="004663C1" w:rsidRPr="004663C1" w:rsidRDefault="004663C1" w:rsidP="004663C1">
      <w:pPr>
        <w:shd w:val="clear" w:color="auto" w:fill="FFFFFF"/>
        <w:spacing w:before="480" w:line="480" w:lineRule="atLeast"/>
        <w:rPr>
          <w:rFonts w:ascii="Georgia" w:hAnsi="Georgia" w:cs="Times New Roman"/>
          <w:i/>
          <w:iCs/>
          <w:color w:val="292929"/>
          <w:spacing w:val="-1"/>
          <w:sz w:val="32"/>
          <w:szCs w:val="32"/>
        </w:rPr>
      </w:pPr>
      <w:r w:rsidRPr="004663C1">
        <w:rPr>
          <w:rFonts w:ascii="Georgia" w:hAnsi="Georgia" w:cs="Times New Roman"/>
          <w:i/>
          <w:iCs/>
          <w:color w:val="292929"/>
          <w:spacing w:val="-1"/>
          <w:sz w:val="32"/>
          <w:szCs w:val="32"/>
        </w:rPr>
        <w:t>x1(</w:t>
      </w:r>
      <w:proofErr w:type="gramStart"/>
      <w:r w:rsidRPr="004663C1">
        <w:rPr>
          <w:rFonts w:ascii="Georgia" w:hAnsi="Georgia" w:cs="Times New Roman"/>
          <w:i/>
          <w:iCs/>
          <w:color w:val="292929"/>
          <w:spacing w:val="-1"/>
          <w:sz w:val="32"/>
          <w:szCs w:val="32"/>
        </w:rPr>
        <w:t>1)+</w:t>
      </w:r>
      <w:proofErr w:type="gramEnd"/>
      <w:r w:rsidRPr="004663C1">
        <w:rPr>
          <w:rFonts w:ascii="Georgia" w:hAnsi="Georgia" w:cs="Times New Roman"/>
          <w:i/>
          <w:iCs/>
          <w:color w:val="292929"/>
          <w:spacing w:val="-1"/>
          <w:sz w:val="32"/>
          <w:szCs w:val="32"/>
        </w:rPr>
        <w:t>x2(1)–1</w:t>
      </w:r>
    </w:p>
    <w:p w14:paraId="4D309686" w14:textId="77777777" w:rsidR="004663C1" w:rsidRPr="004663C1" w:rsidRDefault="004663C1" w:rsidP="004663C1">
      <w:pPr>
        <w:numPr>
          <w:ilvl w:val="0"/>
          <w:numId w:val="2"/>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lastRenderedPageBreak/>
        <w:t>Passing the first row of the AND logic table (x1=0, x2=0), we get;</w:t>
      </w:r>
    </w:p>
    <w:p w14:paraId="5C0B6985" w14:textId="77777777" w:rsidR="004663C1" w:rsidRPr="004663C1" w:rsidRDefault="004663C1" w:rsidP="004663C1">
      <w:pPr>
        <w:shd w:val="clear" w:color="auto" w:fill="FFFFFF"/>
        <w:spacing w:before="480" w:line="480" w:lineRule="atLeast"/>
        <w:rPr>
          <w:rFonts w:ascii="Georgia" w:hAnsi="Georgia" w:cs="Times New Roman"/>
          <w:i/>
          <w:iCs/>
          <w:color w:val="292929"/>
          <w:spacing w:val="-1"/>
          <w:sz w:val="32"/>
          <w:szCs w:val="32"/>
        </w:rPr>
      </w:pPr>
      <w:r w:rsidRPr="004663C1">
        <w:rPr>
          <w:rFonts w:ascii="Georgia" w:hAnsi="Georgia" w:cs="Times New Roman"/>
          <w:i/>
          <w:iCs/>
          <w:color w:val="292929"/>
          <w:spacing w:val="-1"/>
          <w:sz w:val="32"/>
          <w:szCs w:val="32"/>
        </w:rPr>
        <w:t>0+0–1 = –1</w:t>
      </w:r>
    </w:p>
    <w:p w14:paraId="3CDC0129" w14:textId="77777777" w:rsidR="004663C1" w:rsidRPr="004663C1" w:rsidRDefault="004663C1" w:rsidP="004663C1">
      <w:pPr>
        <w:numPr>
          <w:ilvl w:val="0"/>
          <w:numId w:val="3"/>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From the Perceptron rule, if Wx+b≤0, then y`=0. Therefore, this row is correct, and no need for Backpropagation.</w:t>
      </w:r>
    </w:p>
    <w:p w14:paraId="5F2566AC" w14:textId="77777777" w:rsidR="004663C1" w:rsidRPr="004663C1" w:rsidRDefault="004663C1" w:rsidP="004663C1">
      <w:pPr>
        <w:shd w:val="clear" w:color="auto" w:fill="FFFFFF"/>
        <w:spacing w:before="480" w:line="480" w:lineRule="atLeast"/>
        <w:rPr>
          <w:rFonts w:ascii="Georgia" w:hAnsi="Georgia" w:cs="Times New Roman"/>
          <w:color w:val="292929"/>
          <w:spacing w:val="-1"/>
          <w:sz w:val="32"/>
          <w:szCs w:val="32"/>
        </w:rPr>
      </w:pPr>
      <w:r w:rsidRPr="004663C1">
        <w:rPr>
          <w:rFonts w:ascii="Georgia" w:hAnsi="Georgia" w:cs="Times New Roman"/>
          <w:b/>
          <w:bCs/>
          <w:color w:val="292929"/>
          <w:spacing w:val="-1"/>
          <w:sz w:val="32"/>
          <w:szCs w:val="32"/>
        </w:rPr>
        <w:t>Row 2</w:t>
      </w:r>
    </w:p>
    <w:p w14:paraId="38E0BA17" w14:textId="77777777" w:rsidR="004663C1" w:rsidRPr="004663C1" w:rsidRDefault="004663C1" w:rsidP="004663C1">
      <w:pPr>
        <w:numPr>
          <w:ilvl w:val="0"/>
          <w:numId w:val="4"/>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Passing (x1=0 and x2=1), we get;</w:t>
      </w:r>
    </w:p>
    <w:p w14:paraId="204FC386" w14:textId="77777777" w:rsidR="004663C1" w:rsidRPr="004663C1" w:rsidRDefault="004663C1" w:rsidP="004663C1">
      <w:pPr>
        <w:shd w:val="clear" w:color="auto" w:fill="FFFFFF"/>
        <w:spacing w:before="480" w:line="480" w:lineRule="atLeast"/>
        <w:rPr>
          <w:rFonts w:ascii="Georgia" w:hAnsi="Georgia" w:cs="Times New Roman"/>
          <w:i/>
          <w:iCs/>
          <w:color w:val="292929"/>
          <w:spacing w:val="-1"/>
          <w:sz w:val="32"/>
          <w:szCs w:val="32"/>
        </w:rPr>
      </w:pPr>
      <w:r w:rsidRPr="004663C1">
        <w:rPr>
          <w:rFonts w:ascii="Georgia" w:hAnsi="Georgia" w:cs="Times New Roman"/>
          <w:i/>
          <w:iCs/>
          <w:color w:val="292929"/>
          <w:spacing w:val="-1"/>
          <w:sz w:val="32"/>
          <w:szCs w:val="32"/>
        </w:rPr>
        <w:t>0+1–1 = 0</w:t>
      </w:r>
    </w:p>
    <w:p w14:paraId="2F0CA3E1" w14:textId="77777777" w:rsidR="004663C1" w:rsidRPr="004663C1" w:rsidRDefault="004663C1" w:rsidP="004663C1">
      <w:pPr>
        <w:numPr>
          <w:ilvl w:val="0"/>
          <w:numId w:val="5"/>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From the Perceptron rule, if Wx+b≤0, then y`=0. This row is correct, as the output is 0 for the AND gate.</w:t>
      </w:r>
    </w:p>
    <w:p w14:paraId="12F7AB0F" w14:textId="77777777" w:rsidR="004663C1" w:rsidRPr="004663C1" w:rsidRDefault="004663C1" w:rsidP="004663C1">
      <w:pPr>
        <w:numPr>
          <w:ilvl w:val="0"/>
          <w:numId w:val="5"/>
        </w:numPr>
        <w:shd w:val="clear" w:color="auto" w:fill="FFFFFF"/>
        <w:spacing w:before="252"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From the Perceptron rule, this works (for both row 1, row 2 and 3).</w:t>
      </w:r>
    </w:p>
    <w:p w14:paraId="426A1A64" w14:textId="77777777" w:rsidR="004663C1" w:rsidRPr="004663C1" w:rsidRDefault="004663C1" w:rsidP="004663C1">
      <w:pPr>
        <w:shd w:val="clear" w:color="auto" w:fill="FFFFFF"/>
        <w:spacing w:before="480" w:line="480" w:lineRule="atLeast"/>
        <w:rPr>
          <w:rFonts w:ascii="Georgia" w:hAnsi="Georgia" w:cs="Times New Roman"/>
          <w:color w:val="292929"/>
          <w:spacing w:val="-1"/>
          <w:sz w:val="32"/>
          <w:szCs w:val="32"/>
        </w:rPr>
      </w:pPr>
      <w:r w:rsidRPr="004663C1">
        <w:rPr>
          <w:rFonts w:ascii="Georgia" w:hAnsi="Georgia" w:cs="Times New Roman"/>
          <w:b/>
          <w:bCs/>
          <w:color w:val="292929"/>
          <w:spacing w:val="-1"/>
          <w:sz w:val="32"/>
          <w:szCs w:val="32"/>
        </w:rPr>
        <w:t>Row 4</w:t>
      </w:r>
    </w:p>
    <w:p w14:paraId="7B835427" w14:textId="77777777" w:rsidR="004663C1" w:rsidRPr="004663C1" w:rsidRDefault="004663C1" w:rsidP="004663C1">
      <w:pPr>
        <w:numPr>
          <w:ilvl w:val="0"/>
          <w:numId w:val="6"/>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Passing (x1=1 and x2=1), we get;</w:t>
      </w:r>
    </w:p>
    <w:p w14:paraId="78405699" w14:textId="77777777" w:rsidR="004663C1" w:rsidRPr="004663C1" w:rsidRDefault="004663C1" w:rsidP="004663C1">
      <w:pPr>
        <w:shd w:val="clear" w:color="auto" w:fill="FFFFFF"/>
        <w:spacing w:before="480" w:line="480" w:lineRule="atLeast"/>
        <w:rPr>
          <w:rFonts w:ascii="Georgia" w:hAnsi="Georgia" w:cs="Times New Roman"/>
          <w:i/>
          <w:iCs/>
          <w:color w:val="292929"/>
          <w:spacing w:val="-1"/>
          <w:sz w:val="32"/>
          <w:szCs w:val="32"/>
        </w:rPr>
      </w:pPr>
      <w:r w:rsidRPr="004663C1">
        <w:rPr>
          <w:rFonts w:ascii="Georgia" w:hAnsi="Georgia" w:cs="Times New Roman"/>
          <w:i/>
          <w:iCs/>
          <w:color w:val="292929"/>
          <w:spacing w:val="-1"/>
          <w:sz w:val="32"/>
          <w:szCs w:val="32"/>
        </w:rPr>
        <w:t>1+1–1 = 1</w:t>
      </w:r>
    </w:p>
    <w:p w14:paraId="5747244A" w14:textId="77777777" w:rsidR="004663C1" w:rsidRPr="004663C1" w:rsidRDefault="004663C1" w:rsidP="004663C1">
      <w:pPr>
        <w:numPr>
          <w:ilvl w:val="0"/>
          <w:numId w:val="7"/>
        </w:numPr>
        <w:shd w:val="clear" w:color="auto" w:fill="FFFFFF"/>
        <w:spacing w:before="480" w:line="480" w:lineRule="atLeast"/>
        <w:ind w:left="450"/>
        <w:rPr>
          <w:rFonts w:ascii="Georgia" w:eastAsia="Times New Roman" w:hAnsi="Georgia" w:cs="Times New Roman"/>
          <w:color w:val="292929"/>
          <w:spacing w:val="-1"/>
          <w:sz w:val="32"/>
          <w:szCs w:val="32"/>
        </w:rPr>
      </w:pPr>
      <w:r w:rsidRPr="004663C1">
        <w:rPr>
          <w:rFonts w:ascii="Georgia" w:eastAsia="Times New Roman" w:hAnsi="Georgia" w:cs="Times New Roman"/>
          <w:color w:val="292929"/>
          <w:spacing w:val="-1"/>
          <w:sz w:val="32"/>
          <w:szCs w:val="32"/>
        </w:rPr>
        <w:t>Again, from the perceptron rule, this is still valid.</w:t>
      </w:r>
    </w:p>
    <w:p w14:paraId="5F481CB3" w14:textId="77777777" w:rsidR="004663C1" w:rsidRPr="004663C1" w:rsidRDefault="004663C1" w:rsidP="004663C1">
      <w:pPr>
        <w:shd w:val="clear" w:color="auto" w:fill="FFFFFF"/>
        <w:spacing w:before="480" w:line="480" w:lineRule="atLeast"/>
        <w:rPr>
          <w:rFonts w:ascii="Georgia" w:hAnsi="Georgia" w:cs="Times New Roman"/>
          <w:color w:val="292929"/>
          <w:spacing w:val="-1"/>
          <w:sz w:val="32"/>
          <w:szCs w:val="32"/>
        </w:rPr>
      </w:pPr>
      <w:r w:rsidRPr="004663C1">
        <w:rPr>
          <w:rFonts w:ascii="Georgia" w:hAnsi="Georgia" w:cs="Times New Roman"/>
          <w:color w:val="292929"/>
          <w:spacing w:val="-1"/>
          <w:sz w:val="32"/>
          <w:szCs w:val="32"/>
        </w:rPr>
        <w:t>Therefore, we can conclude that the model to achieve an AND gate, using the Perceptron algorithm is;</w:t>
      </w:r>
    </w:p>
    <w:p w14:paraId="6C81D57E" w14:textId="77777777" w:rsidR="004663C1" w:rsidRPr="004663C1" w:rsidRDefault="004663C1" w:rsidP="004663C1">
      <w:pPr>
        <w:shd w:val="clear" w:color="auto" w:fill="FFFFFF"/>
        <w:spacing w:before="480" w:line="480" w:lineRule="atLeast"/>
        <w:rPr>
          <w:rFonts w:ascii="Georgia" w:hAnsi="Georgia" w:cs="Times New Roman"/>
          <w:i/>
          <w:iCs/>
          <w:color w:val="292929"/>
          <w:spacing w:val="-1"/>
          <w:sz w:val="32"/>
          <w:szCs w:val="32"/>
        </w:rPr>
      </w:pPr>
      <w:r w:rsidRPr="004663C1">
        <w:rPr>
          <w:rFonts w:ascii="Georgia" w:hAnsi="Georgia" w:cs="Times New Roman"/>
          <w:i/>
          <w:iCs/>
          <w:color w:val="292929"/>
          <w:spacing w:val="-1"/>
          <w:sz w:val="32"/>
          <w:szCs w:val="32"/>
        </w:rPr>
        <w:t>x1+x2–1</w:t>
      </w:r>
    </w:p>
    <w:p w14:paraId="4BE83424" w14:textId="77777777" w:rsidR="004663C1" w:rsidRPr="004663C1" w:rsidRDefault="004663C1" w:rsidP="004663C1">
      <w:pPr>
        <w:shd w:val="clear" w:color="auto" w:fill="F2F2F2"/>
        <w:rPr>
          <w:rFonts w:ascii="Times New Roman" w:eastAsia="Times New Roman" w:hAnsi="Times New Roman" w:cs="Times New Roman"/>
        </w:rPr>
      </w:pPr>
    </w:p>
    <w:p w14:paraId="26251C2D" w14:textId="77777777" w:rsidR="004663C1" w:rsidRPr="004663C1" w:rsidRDefault="004663C1" w:rsidP="004663C1">
      <w:pPr>
        <w:shd w:val="clear" w:color="auto" w:fill="F2F2F2"/>
        <w:rPr>
          <w:rFonts w:ascii="Times New Roman" w:eastAsia="Times New Roman" w:hAnsi="Times New Roman" w:cs="Times New Roman"/>
        </w:rPr>
      </w:pPr>
      <w:r w:rsidRPr="004663C1">
        <w:rPr>
          <w:rFonts w:ascii="Times New Roman" w:eastAsia="Times New Roman" w:hAnsi="Times New Roman" w:cs="Times New Roman"/>
          <w:noProof/>
        </w:rPr>
        <w:drawing>
          <wp:inline distT="0" distB="0" distL="0" distR="0" wp14:anchorId="429388C7" wp14:editId="30F308E5">
            <wp:extent cx="4578985" cy="3533140"/>
            <wp:effectExtent l="0" t="0" r="0" b="0"/>
            <wp:docPr id="1" name="Picture 1" descr="https://miro.medium.com/max/481/1*TENIyXDCeJNAB8p8_xTfa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iro.medium.com/max/481/1*TENIyXDCeJNAB8p8_xTfaQ.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8985" cy="3533140"/>
                    </a:xfrm>
                    <a:prstGeom prst="rect">
                      <a:avLst/>
                    </a:prstGeom>
                    <a:noFill/>
                    <a:ln>
                      <a:noFill/>
                    </a:ln>
                  </pic:spPr>
                </pic:pic>
              </a:graphicData>
            </a:graphic>
          </wp:inline>
        </w:drawing>
      </w:r>
    </w:p>
    <w:p w14:paraId="78B6AEAE" w14:textId="77777777" w:rsidR="004663C1" w:rsidRPr="004663C1" w:rsidRDefault="004663C1" w:rsidP="004663C1">
      <w:pPr>
        <w:rPr>
          <w:rFonts w:ascii="Times New Roman" w:eastAsia="Times New Roman" w:hAnsi="Times New Roman" w:cs="Times New Roman"/>
        </w:rPr>
      </w:pPr>
    </w:p>
    <w:p w14:paraId="13583C3B" w14:textId="77777777" w:rsidR="00BA7669" w:rsidRPr="00BA7669" w:rsidRDefault="00215169" w:rsidP="00BA7669">
      <w:pPr>
        <w:rPr>
          <w:rFonts w:asciiTheme="minorBidi" w:hAnsiTheme="minorBidi"/>
        </w:rPr>
      </w:pPr>
      <w:r>
        <w:rPr>
          <w:rFonts w:asciiTheme="minorBidi" w:hAnsiTheme="minorBidi"/>
          <w:lang w:val="en-US"/>
        </w:rPr>
        <w:t xml:space="preserve"> </w:t>
      </w:r>
      <w:r w:rsidR="00BA7669" w:rsidRPr="00BA7669">
        <w:rPr>
          <w:rFonts w:asciiTheme="minorBidi" w:hAnsiTheme="minorBidi"/>
        </w:rPr>
        <w:t>OR Gate</w:t>
      </w:r>
    </w:p>
    <w:p w14:paraId="3B0B5004" w14:textId="77777777" w:rsidR="00BA7669" w:rsidRPr="00BA7669" w:rsidRDefault="00BA7669" w:rsidP="00BA7669">
      <w:pPr>
        <w:rPr>
          <w:rFonts w:asciiTheme="minorBidi" w:hAnsiTheme="minorBidi"/>
        </w:rPr>
      </w:pPr>
    </w:p>
    <w:p w14:paraId="3C098637" w14:textId="77777777" w:rsidR="00BA7669" w:rsidRPr="00BA7669" w:rsidRDefault="00BA7669" w:rsidP="00BA7669">
      <w:pPr>
        <w:rPr>
          <w:rFonts w:asciiTheme="minorBidi" w:hAnsiTheme="minorBidi"/>
        </w:rPr>
      </w:pPr>
      <w:r w:rsidRPr="00BA7669">
        <w:rPr>
          <w:rFonts w:asciiTheme="minorBidi" w:hAnsiTheme="minorBidi"/>
        </w:rPr>
        <w:drawing>
          <wp:inline distT="0" distB="0" distL="0" distR="0" wp14:anchorId="76A9016B" wp14:editId="4CA869F8">
            <wp:extent cx="2867660" cy="2174875"/>
            <wp:effectExtent l="0" t="0" r="0" b="9525"/>
            <wp:docPr id="11" name="Picture 11" descr="https://miro.medium.com/max/301/0*Ul09ZJh9XpWoE3dQ.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miro.medium.com/max/301/0*Ul09ZJh9XpWoE3dQ.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7660" cy="2174875"/>
                    </a:xfrm>
                    <a:prstGeom prst="rect">
                      <a:avLst/>
                    </a:prstGeom>
                    <a:noFill/>
                    <a:ln>
                      <a:noFill/>
                    </a:ln>
                  </pic:spPr>
                </pic:pic>
              </a:graphicData>
            </a:graphic>
          </wp:inline>
        </w:drawing>
      </w:r>
    </w:p>
    <w:p w14:paraId="546EC0E0" w14:textId="77777777" w:rsidR="00BA7669" w:rsidRPr="00BA7669" w:rsidRDefault="00BA7669" w:rsidP="00BA7669">
      <w:pPr>
        <w:rPr>
          <w:rFonts w:asciiTheme="minorBidi" w:hAnsiTheme="minorBidi"/>
        </w:rPr>
      </w:pPr>
      <w:r w:rsidRPr="00BA7669">
        <w:rPr>
          <w:rFonts w:asciiTheme="minorBidi" w:hAnsiTheme="minorBidi"/>
        </w:rPr>
        <w:t>OR Gate</w:t>
      </w:r>
    </w:p>
    <w:p w14:paraId="37EA237F" w14:textId="77777777" w:rsidR="00BA7669" w:rsidRPr="00BA7669" w:rsidRDefault="00BA7669" w:rsidP="00BA7669">
      <w:pPr>
        <w:rPr>
          <w:rFonts w:asciiTheme="minorBidi" w:hAnsiTheme="minorBidi"/>
        </w:rPr>
      </w:pPr>
      <w:r w:rsidRPr="00BA7669">
        <w:rPr>
          <w:rFonts w:asciiTheme="minorBidi" w:hAnsiTheme="minorBidi"/>
        </w:rPr>
        <w:t>From the diagram, the OR gate is 0 only if both inputs are 0.</w:t>
      </w:r>
    </w:p>
    <w:p w14:paraId="2C609BF9" w14:textId="77777777" w:rsidR="00BA7669" w:rsidRPr="00BA7669" w:rsidRDefault="00BA7669" w:rsidP="00BA7669">
      <w:pPr>
        <w:rPr>
          <w:rFonts w:asciiTheme="minorBidi" w:hAnsiTheme="minorBidi"/>
        </w:rPr>
      </w:pPr>
      <w:r w:rsidRPr="00BA7669">
        <w:rPr>
          <w:rFonts w:asciiTheme="minorBidi" w:hAnsiTheme="minorBidi"/>
          <w:b/>
          <w:bCs/>
        </w:rPr>
        <w:t>Row 1</w:t>
      </w:r>
    </w:p>
    <w:p w14:paraId="114C7B53" w14:textId="77777777" w:rsidR="00BA7669" w:rsidRPr="00BA7669" w:rsidRDefault="00BA7669" w:rsidP="00BA7669">
      <w:pPr>
        <w:numPr>
          <w:ilvl w:val="0"/>
          <w:numId w:val="8"/>
        </w:numPr>
        <w:rPr>
          <w:rFonts w:asciiTheme="minorBidi" w:hAnsiTheme="minorBidi"/>
        </w:rPr>
      </w:pPr>
      <w:r w:rsidRPr="00BA7669">
        <w:rPr>
          <w:rFonts w:asciiTheme="minorBidi" w:hAnsiTheme="minorBidi"/>
        </w:rPr>
        <w:t>From w1x1+w2x2+b, initializing w1, w2, as 1 and b as –1, we get;</w:t>
      </w:r>
    </w:p>
    <w:p w14:paraId="3E23C6CA" w14:textId="77777777" w:rsidR="00BA7669" w:rsidRPr="00BA7669" w:rsidRDefault="00BA7669" w:rsidP="00BA7669">
      <w:pPr>
        <w:rPr>
          <w:rFonts w:asciiTheme="minorBidi" w:hAnsiTheme="minorBidi"/>
          <w:i/>
          <w:iCs/>
        </w:rPr>
      </w:pPr>
      <w:r w:rsidRPr="00BA7669">
        <w:rPr>
          <w:rFonts w:asciiTheme="minorBidi" w:hAnsiTheme="minorBidi"/>
          <w:i/>
          <w:iCs/>
        </w:rPr>
        <w:t>x1(</w:t>
      </w:r>
      <w:proofErr w:type="gramStart"/>
      <w:r w:rsidRPr="00BA7669">
        <w:rPr>
          <w:rFonts w:asciiTheme="minorBidi" w:hAnsiTheme="minorBidi"/>
          <w:i/>
          <w:iCs/>
        </w:rPr>
        <w:t>1)+</w:t>
      </w:r>
      <w:proofErr w:type="gramEnd"/>
      <w:r w:rsidRPr="00BA7669">
        <w:rPr>
          <w:rFonts w:asciiTheme="minorBidi" w:hAnsiTheme="minorBidi"/>
          <w:i/>
          <w:iCs/>
        </w:rPr>
        <w:t>x2(1)–1</w:t>
      </w:r>
    </w:p>
    <w:p w14:paraId="7D8E1097" w14:textId="77777777" w:rsidR="00BA7669" w:rsidRPr="00BA7669" w:rsidRDefault="00BA7669" w:rsidP="00BA7669">
      <w:pPr>
        <w:numPr>
          <w:ilvl w:val="0"/>
          <w:numId w:val="9"/>
        </w:numPr>
        <w:rPr>
          <w:rFonts w:asciiTheme="minorBidi" w:hAnsiTheme="minorBidi"/>
        </w:rPr>
      </w:pPr>
      <w:r w:rsidRPr="00BA7669">
        <w:rPr>
          <w:rFonts w:asciiTheme="minorBidi" w:hAnsiTheme="minorBidi"/>
        </w:rPr>
        <w:t>Passing the first row of the OR logic table (x1=0, x2=0), we get;</w:t>
      </w:r>
    </w:p>
    <w:p w14:paraId="4E1F6F8F" w14:textId="77777777" w:rsidR="00BA7669" w:rsidRPr="00BA7669" w:rsidRDefault="00BA7669" w:rsidP="00BA7669">
      <w:pPr>
        <w:rPr>
          <w:rFonts w:asciiTheme="minorBidi" w:hAnsiTheme="minorBidi"/>
          <w:i/>
          <w:iCs/>
        </w:rPr>
      </w:pPr>
      <w:r w:rsidRPr="00BA7669">
        <w:rPr>
          <w:rFonts w:asciiTheme="minorBidi" w:hAnsiTheme="minorBidi"/>
          <w:i/>
          <w:iCs/>
        </w:rPr>
        <w:t>0+0–1 = –1</w:t>
      </w:r>
    </w:p>
    <w:p w14:paraId="2707A0C9" w14:textId="77777777" w:rsidR="00BA7669" w:rsidRPr="00BA7669" w:rsidRDefault="00BA7669" w:rsidP="00BA7669">
      <w:pPr>
        <w:numPr>
          <w:ilvl w:val="0"/>
          <w:numId w:val="10"/>
        </w:numPr>
        <w:rPr>
          <w:rFonts w:asciiTheme="minorBidi" w:hAnsiTheme="minorBidi"/>
        </w:rPr>
      </w:pPr>
      <w:r w:rsidRPr="00BA7669">
        <w:rPr>
          <w:rFonts w:asciiTheme="minorBidi" w:hAnsiTheme="minorBidi"/>
        </w:rPr>
        <w:t>From the Perceptron rule, if Wx+b≤0, then y`=0. Therefore, this row is correct.</w:t>
      </w:r>
    </w:p>
    <w:p w14:paraId="6AAFFEB5" w14:textId="77777777" w:rsidR="00BA7669" w:rsidRPr="00BA7669" w:rsidRDefault="00BA7669" w:rsidP="00BA7669">
      <w:pPr>
        <w:rPr>
          <w:rFonts w:asciiTheme="minorBidi" w:hAnsiTheme="minorBidi"/>
        </w:rPr>
      </w:pPr>
      <w:r w:rsidRPr="00BA7669">
        <w:rPr>
          <w:rFonts w:asciiTheme="minorBidi" w:hAnsiTheme="minorBidi"/>
          <w:b/>
          <w:bCs/>
        </w:rPr>
        <w:t>Row 2</w:t>
      </w:r>
    </w:p>
    <w:p w14:paraId="7CCB4EBA" w14:textId="77777777" w:rsidR="00BA7669" w:rsidRPr="00BA7669" w:rsidRDefault="00BA7669" w:rsidP="00BA7669">
      <w:pPr>
        <w:numPr>
          <w:ilvl w:val="0"/>
          <w:numId w:val="11"/>
        </w:numPr>
        <w:rPr>
          <w:rFonts w:asciiTheme="minorBidi" w:hAnsiTheme="minorBidi"/>
        </w:rPr>
      </w:pPr>
      <w:r w:rsidRPr="00BA7669">
        <w:rPr>
          <w:rFonts w:asciiTheme="minorBidi" w:hAnsiTheme="minorBidi"/>
        </w:rPr>
        <w:t>Passing (x1=0 and x2=1), we get;</w:t>
      </w:r>
    </w:p>
    <w:p w14:paraId="1E9821C5" w14:textId="77777777" w:rsidR="00BA7669" w:rsidRPr="00BA7669" w:rsidRDefault="00BA7669" w:rsidP="00BA7669">
      <w:pPr>
        <w:rPr>
          <w:rFonts w:asciiTheme="minorBidi" w:hAnsiTheme="minorBidi"/>
          <w:i/>
          <w:iCs/>
        </w:rPr>
      </w:pPr>
      <w:r w:rsidRPr="00BA7669">
        <w:rPr>
          <w:rFonts w:asciiTheme="minorBidi" w:hAnsiTheme="minorBidi"/>
          <w:i/>
          <w:iCs/>
        </w:rPr>
        <w:t>0+1–1 = 0</w:t>
      </w:r>
    </w:p>
    <w:p w14:paraId="4D544122" w14:textId="77777777" w:rsidR="00BA7669" w:rsidRPr="00BA7669" w:rsidRDefault="00BA7669" w:rsidP="00BA7669">
      <w:pPr>
        <w:numPr>
          <w:ilvl w:val="0"/>
          <w:numId w:val="12"/>
        </w:numPr>
        <w:rPr>
          <w:rFonts w:asciiTheme="minorBidi" w:hAnsiTheme="minorBidi"/>
        </w:rPr>
      </w:pPr>
      <w:r w:rsidRPr="00BA7669">
        <w:rPr>
          <w:rFonts w:asciiTheme="minorBidi" w:hAnsiTheme="minorBidi"/>
        </w:rPr>
        <w:t xml:space="preserve">From the Perceptron rule, if </w:t>
      </w:r>
      <w:proofErr w:type="spellStart"/>
      <w:r w:rsidRPr="00BA7669">
        <w:rPr>
          <w:rFonts w:asciiTheme="minorBidi" w:hAnsiTheme="minorBidi"/>
        </w:rPr>
        <w:t>Wx+b</w:t>
      </w:r>
      <w:proofErr w:type="spellEnd"/>
      <w:r w:rsidRPr="00BA7669">
        <w:rPr>
          <w:rFonts w:asciiTheme="minorBidi" w:hAnsiTheme="minorBidi"/>
        </w:rPr>
        <w:t xml:space="preserve"> &lt;</w:t>
      </w:r>
      <w:r w:rsidRPr="00BA7669">
        <w:rPr>
          <w:rFonts w:asciiTheme="minorBidi" w:hAnsiTheme="minorBidi"/>
          <w:b/>
          <w:bCs/>
        </w:rPr>
        <w:t>=</w:t>
      </w:r>
      <w:r w:rsidRPr="00BA7669">
        <w:rPr>
          <w:rFonts w:asciiTheme="minorBidi" w:hAnsiTheme="minorBidi"/>
        </w:rPr>
        <w:t> 0, then y`=0. Therefore, this row is incorrect.</w:t>
      </w:r>
    </w:p>
    <w:p w14:paraId="34538287" w14:textId="77777777" w:rsidR="00BA7669" w:rsidRPr="00BA7669" w:rsidRDefault="00BA7669" w:rsidP="00BA7669">
      <w:pPr>
        <w:numPr>
          <w:ilvl w:val="0"/>
          <w:numId w:val="12"/>
        </w:numPr>
        <w:rPr>
          <w:rFonts w:asciiTheme="minorBidi" w:hAnsiTheme="minorBidi"/>
        </w:rPr>
      </w:pPr>
      <w:proofErr w:type="gramStart"/>
      <w:r w:rsidRPr="00BA7669">
        <w:rPr>
          <w:rFonts w:asciiTheme="minorBidi" w:hAnsiTheme="minorBidi"/>
        </w:rPr>
        <w:t>So</w:t>
      </w:r>
      <w:proofErr w:type="gramEnd"/>
      <w:r w:rsidRPr="00BA7669">
        <w:rPr>
          <w:rFonts w:asciiTheme="minorBidi" w:hAnsiTheme="minorBidi"/>
        </w:rPr>
        <w:t xml:space="preserve"> we want values that will make inputs x1=0 and x2=1 give y` a value of 1. If we change w2 to 2, we have;</w:t>
      </w:r>
    </w:p>
    <w:p w14:paraId="02C35255" w14:textId="77777777" w:rsidR="00BA7669" w:rsidRPr="00BA7669" w:rsidRDefault="00BA7669" w:rsidP="00BA7669">
      <w:pPr>
        <w:rPr>
          <w:rFonts w:asciiTheme="minorBidi" w:hAnsiTheme="minorBidi"/>
          <w:i/>
          <w:iCs/>
        </w:rPr>
      </w:pPr>
      <w:r w:rsidRPr="00BA7669">
        <w:rPr>
          <w:rFonts w:asciiTheme="minorBidi" w:hAnsiTheme="minorBidi"/>
          <w:i/>
          <w:iCs/>
        </w:rPr>
        <w:t>0+2–1 = 1</w:t>
      </w:r>
    </w:p>
    <w:p w14:paraId="1A3A3FD4" w14:textId="77777777" w:rsidR="00BA7669" w:rsidRPr="00BA7669" w:rsidRDefault="00BA7669" w:rsidP="00BA7669">
      <w:pPr>
        <w:numPr>
          <w:ilvl w:val="0"/>
          <w:numId w:val="13"/>
        </w:numPr>
        <w:rPr>
          <w:rFonts w:asciiTheme="minorBidi" w:hAnsiTheme="minorBidi"/>
        </w:rPr>
      </w:pPr>
      <w:r w:rsidRPr="00BA7669">
        <w:rPr>
          <w:rFonts w:asciiTheme="minorBidi" w:hAnsiTheme="minorBidi"/>
        </w:rPr>
        <w:t>From the Perceptron rule, this is correct for both the row 1 and 2.</w:t>
      </w:r>
    </w:p>
    <w:p w14:paraId="47AF5D4B" w14:textId="77777777" w:rsidR="00BA7669" w:rsidRPr="00BA7669" w:rsidRDefault="00BA7669" w:rsidP="00BA7669">
      <w:pPr>
        <w:rPr>
          <w:rFonts w:asciiTheme="minorBidi" w:hAnsiTheme="minorBidi"/>
        </w:rPr>
      </w:pPr>
      <w:r w:rsidRPr="00BA7669">
        <w:rPr>
          <w:rFonts w:asciiTheme="minorBidi" w:hAnsiTheme="minorBidi"/>
          <w:b/>
          <w:bCs/>
        </w:rPr>
        <w:t>Row 3</w:t>
      </w:r>
    </w:p>
    <w:p w14:paraId="2D9AD659" w14:textId="77777777" w:rsidR="00BA7669" w:rsidRPr="00BA7669" w:rsidRDefault="00BA7669" w:rsidP="00BA7669">
      <w:pPr>
        <w:numPr>
          <w:ilvl w:val="0"/>
          <w:numId w:val="14"/>
        </w:numPr>
        <w:rPr>
          <w:rFonts w:asciiTheme="minorBidi" w:hAnsiTheme="minorBidi"/>
        </w:rPr>
      </w:pPr>
      <w:r w:rsidRPr="00BA7669">
        <w:rPr>
          <w:rFonts w:asciiTheme="minorBidi" w:hAnsiTheme="minorBidi"/>
        </w:rPr>
        <w:t>Passing (x1=1 and x2=0), we get;</w:t>
      </w:r>
    </w:p>
    <w:p w14:paraId="281DCE7A" w14:textId="77777777" w:rsidR="00BA7669" w:rsidRPr="00BA7669" w:rsidRDefault="00BA7669" w:rsidP="00BA7669">
      <w:pPr>
        <w:rPr>
          <w:rFonts w:asciiTheme="minorBidi" w:hAnsiTheme="minorBidi"/>
          <w:i/>
          <w:iCs/>
        </w:rPr>
      </w:pPr>
      <w:r w:rsidRPr="00BA7669">
        <w:rPr>
          <w:rFonts w:asciiTheme="minorBidi" w:hAnsiTheme="minorBidi"/>
          <w:i/>
          <w:iCs/>
        </w:rPr>
        <w:t>1+0–1 = 0</w:t>
      </w:r>
    </w:p>
    <w:p w14:paraId="1A86F65D" w14:textId="77777777" w:rsidR="00BA7669" w:rsidRPr="00BA7669" w:rsidRDefault="00BA7669" w:rsidP="00BA7669">
      <w:pPr>
        <w:numPr>
          <w:ilvl w:val="0"/>
          <w:numId w:val="15"/>
        </w:numPr>
        <w:rPr>
          <w:rFonts w:asciiTheme="minorBidi" w:hAnsiTheme="minorBidi"/>
        </w:rPr>
      </w:pPr>
      <w:r w:rsidRPr="00BA7669">
        <w:rPr>
          <w:rFonts w:asciiTheme="minorBidi" w:hAnsiTheme="minorBidi"/>
        </w:rPr>
        <w:t xml:space="preserve">From the Perceptron rule, if </w:t>
      </w:r>
      <w:proofErr w:type="spellStart"/>
      <w:r w:rsidRPr="00BA7669">
        <w:rPr>
          <w:rFonts w:asciiTheme="minorBidi" w:hAnsiTheme="minorBidi"/>
        </w:rPr>
        <w:t>Wx+b</w:t>
      </w:r>
      <w:proofErr w:type="spellEnd"/>
      <w:r w:rsidRPr="00BA7669">
        <w:rPr>
          <w:rFonts w:asciiTheme="minorBidi" w:hAnsiTheme="minorBidi"/>
        </w:rPr>
        <w:t xml:space="preserve"> &lt;</w:t>
      </w:r>
      <w:r w:rsidRPr="00BA7669">
        <w:rPr>
          <w:rFonts w:asciiTheme="minorBidi" w:hAnsiTheme="minorBidi"/>
          <w:b/>
          <w:bCs/>
        </w:rPr>
        <w:t>=</w:t>
      </w:r>
      <w:r w:rsidRPr="00BA7669">
        <w:rPr>
          <w:rFonts w:asciiTheme="minorBidi" w:hAnsiTheme="minorBidi"/>
        </w:rPr>
        <w:t> 0, then y`=0. Therefore, this row is incorrect.</w:t>
      </w:r>
    </w:p>
    <w:p w14:paraId="46A611AC" w14:textId="77777777" w:rsidR="00BA7669" w:rsidRPr="00BA7669" w:rsidRDefault="00BA7669" w:rsidP="00BA7669">
      <w:pPr>
        <w:numPr>
          <w:ilvl w:val="0"/>
          <w:numId w:val="15"/>
        </w:numPr>
        <w:rPr>
          <w:rFonts w:asciiTheme="minorBidi" w:hAnsiTheme="minorBidi"/>
        </w:rPr>
      </w:pPr>
      <w:r w:rsidRPr="00BA7669">
        <w:rPr>
          <w:rFonts w:asciiTheme="minorBidi" w:hAnsiTheme="minorBidi"/>
        </w:rPr>
        <w:t>Since it is similar to that of row 2, we can just change w1 to 2, we have;</w:t>
      </w:r>
    </w:p>
    <w:p w14:paraId="6C00BCB0" w14:textId="77777777" w:rsidR="00BA7669" w:rsidRPr="00BA7669" w:rsidRDefault="00BA7669" w:rsidP="00BA7669">
      <w:pPr>
        <w:rPr>
          <w:rFonts w:asciiTheme="minorBidi" w:hAnsiTheme="minorBidi"/>
          <w:i/>
          <w:iCs/>
        </w:rPr>
      </w:pPr>
      <w:r w:rsidRPr="00BA7669">
        <w:rPr>
          <w:rFonts w:asciiTheme="minorBidi" w:hAnsiTheme="minorBidi"/>
          <w:i/>
          <w:iCs/>
        </w:rPr>
        <w:t>2+0–1 = 1</w:t>
      </w:r>
    </w:p>
    <w:p w14:paraId="73539788" w14:textId="77777777" w:rsidR="00BA7669" w:rsidRPr="00BA7669" w:rsidRDefault="00BA7669" w:rsidP="00BA7669">
      <w:pPr>
        <w:numPr>
          <w:ilvl w:val="0"/>
          <w:numId w:val="16"/>
        </w:numPr>
        <w:rPr>
          <w:rFonts w:asciiTheme="minorBidi" w:hAnsiTheme="minorBidi"/>
        </w:rPr>
      </w:pPr>
      <w:r w:rsidRPr="00BA7669">
        <w:rPr>
          <w:rFonts w:asciiTheme="minorBidi" w:hAnsiTheme="minorBidi"/>
        </w:rPr>
        <w:t>From the Perceptron rule, this is correct for both the row 1, 2 and 3.</w:t>
      </w:r>
    </w:p>
    <w:p w14:paraId="68E93650" w14:textId="77777777" w:rsidR="00BA7669" w:rsidRPr="00BA7669" w:rsidRDefault="00BA7669" w:rsidP="00BA7669">
      <w:pPr>
        <w:rPr>
          <w:rFonts w:asciiTheme="minorBidi" w:hAnsiTheme="minorBidi"/>
        </w:rPr>
      </w:pPr>
      <w:r w:rsidRPr="00BA7669">
        <w:rPr>
          <w:rFonts w:asciiTheme="minorBidi" w:hAnsiTheme="minorBidi"/>
          <w:b/>
          <w:bCs/>
        </w:rPr>
        <w:t>Row 4</w:t>
      </w:r>
    </w:p>
    <w:p w14:paraId="55D58948" w14:textId="77777777" w:rsidR="00BA7669" w:rsidRPr="00BA7669" w:rsidRDefault="00BA7669" w:rsidP="00BA7669">
      <w:pPr>
        <w:numPr>
          <w:ilvl w:val="0"/>
          <w:numId w:val="17"/>
        </w:numPr>
        <w:rPr>
          <w:rFonts w:asciiTheme="minorBidi" w:hAnsiTheme="minorBidi"/>
        </w:rPr>
      </w:pPr>
      <w:r w:rsidRPr="00BA7669">
        <w:rPr>
          <w:rFonts w:asciiTheme="minorBidi" w:hAnsiTheme="minorBidi"/>
        </w:rPr>
        <w:t>Passing (x1=1 and x2=1), we get;</w:t>
      </w:r>
    </w:p>
    <w:p w14:paraId="7C007069" w14:textId="77777777" w:rsidR="00BA7669" w:rsidRPr="00BA7669" w:rsidRDefault="00BA7669" w:rsidP="00BA7669">
      <w:pPr>
        <w:rPr>
          <w:rFonts w:asciiTheme="minorBidi" w:hAnsiTheme="minorBidi"/>
          <w:i/>
          <w:iCs/>
        </w:rPr>
      </w:pPr>
      <w:r w:rsidRPr="00BA7669">
        <w:rPr>
          <w:rFonts w:asciiTheme="minorBidi" w:hAnsiTheme="minorBidi"/>
          <w:i/>
          <w:iCs/>
        </w:rPr>
        <w:t>2+2–1 = 3</w:t>
      </w:r>
    </w:p>
    <w:p w14:paraId="37E56382" w14:textId="77777777" w:rsidR="00BA7669" w:rsidRPr="00BA7669" w:rsidRDefault="00BA7669" w:rsidP="00BA7669">
      <w:pPr>
        <w:numPr>
          <w:ilvl w:val="0"/>
          <w:numId w:val="18"/>
        </w:numPr>
        <w:rPr>
          <w:rFonts w:asciiTheme="minorBidi" w:hAnsiTheme="minorBidi"/>
        </w:rPr>
      </w:pPr>
      <w:r w:rsidRPr="00BA7669">
        <w:rPr>
          <w:rFonts w:asciiTheme="minorBidi" w:hAnsiTheme="minorBidi"/>
        </w:rPr>
        <w:t>Again, from the perceptron rule, this is still valid. Quite Easy!</w:t>
      </w:r>
    </w:p>
    <w:p w14:paraId="76273356" w14:textId="77777777" w:rsidR="00BA7669" w:rsidRPr="00BA7669" w:rsidRDefault="00BA7669" w:rsidP="00BA7669">
      <w:pPr>
        <w:rPr>
          <w:rFonts w:asciiTheme="minorBidi" w:hAnsiTheme="minorBidi"/>
        </w:rPr>
      </w:pPr>
      <w:r w:rsidRPr="00BA7669">
        <w:rPr>
          <w:rFonts w:asciiTheme="minorBidi" w:hAnsiTheme="minorBidi"/>
        </w:rPr>
        <w:t>Therefore, we can conclude that the model to achieve an OR gate, using the Perceptron algorithm is;</w:t>
      </w:r>
    </w:p>
    <w:p w14:paraId="58E96486" w14:textId="77777777" w:rsidR="00BA7669" w:rsidRPr="00BA7669" w:rsidRDefault="00BA7669" w:rsidP="00BA7669">
      <w:pPr>
        <w:rPr>
          <w:rFonts w:asciiTheme="minorBidi" w:hAnsiTheme="minorBidi"/>
          <w:i/>
          <w:iCs/>
        </w:rPr>
      </w:pPr>
      <w:r w:rsidRPr="00BA7669">
        <w:rPr>
          <w:rFonts w:asciiTheme="minorBidi" w:hAnsiTheme="minorBidi"/>
          <w:i/>
          <w:iCs/>
        </w:rPr>
        <w:t>2x1+2x2–1</w:t>
      </w:r>
    </w:p>
    <w:p w14:paraId="0CC2534E" w14:textId="77777777" w:rsidR="00BA7669" w:rsidRPr="00BA7669" w:rsidRDefault="00BA7669" w:rsidP="00BA7669">
      <w:pPr>
        <w:rPr>
          <w:rFonts w:asciiTheme="minorBidi" w:hAnsiTheme="minorBidi"/>
        </w:rPr>
      </w:pPr>
      <w:r w:rsidRPr="00BA7669">
        <w:rPr>
          <w:rFonts w:asciiTheme="minorBidi" w:hAnsiTheme="minorBidi"/>
        </w:rPr>
        <w:drawing>
          <wp:inline distT="0" distB="0" distL="0" distR="0" wp14:anchorId="73F631EC" wp14:editId="46E61AFA">
            <wp:extent cx="4578985" cy="3533140"/>
            <wp:effectExtent l="0" t="0" r="0" b="0"/>
            <wp:docPr id="9" name="Picture 9" descr="https://miro.medium.com/max/481/1*WJT_08eAz4qpfRuQzEix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miro.medium.com/max/481/1*WJT_08eAz4qpfRuQzEixp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8985" cy="3533140"/>
                    </a:xfrm>
                    <a:prstGeom prst="rect">
                      <a:avLst/>
                    </a:prstGeom>
                    <a:noFill/>
                    <a:ln>
                      <a:noFill/>
                    </a:ln>
                  </pic:spPr>
                </pic:pic>
              </a:graphicData>
            </a:graphic>
          </wp:inline>
        </w:drawing>
      </w:r>
    </w:p>
    <w:p w14:paraId="16029D06" w14:textId="77777777" w:rsidR="00BA7669" w:rsidRPr="00BA7669" w:rsidRDefault="00BA7669" w:rsidP="00BA7669">
      <w:pPr>
        <w:rPr>
          <w:rFonts w:asciiTheme="minorBidi" w:hAnsiTheme="minorBidi"/>
        </w:rPr>
      </w:pPr>
    </w:p>
    <w:p w14:paraId="7D4E9FCE" w14:textId="77777777" w:rsidR="004663C1" w:rsidRDefault="004663C1">
      <w:pPr>
        <w:rPr>
          <w:rFonts w:asciiTheme="minorBidi" w:hAnsiTheme="minorBidi"/>
          <w:lang w:val="en-US"/>
        </w:rPr>
      </w:pPr>
    </w:p>
    <w:p w14:paraId="4C559D9E" w14:textId="77777777" w:rsidR="00BA7669" w:rsidRDefault="00BA7669">
      <w:pPr>
        <w:rPr>
          <w:rFonts w:asciiTheme="minorBidi" w:hAnsiTheme="minorBidi"/>
          <w:lang w:val="en-US"/>
        </w:rPr>
      </w:pPr>
    </w:p>
    <w:p w14:paraId="0B8C92F0" w14:textId="77777777" w:rsidR="00BA7669" w:rsidRDefault="00BA7669">
      <w:pPr>
        <w:rPr>
          <w:rFonts w:asciiTheme="minorBidi" w:hAnsiTheme="minorBidi"/>
          <w:lang w:val="en-US"/>
        </w:rPr>
      </w:pPr>
    </w:p>
    <w:p w14:paraId="2AEDC12E" w14:textId="77777777" w:rsidR="00BA7669" w:rsidRDefault="00BA7669">
      <w:pPr>
        <w:rPr>
          <w:rFonts w:asciiTheme="minorBidi" w:hAnsiTheme="minorBidi"/>
          <w:lang w:val="en-US"/>
        </w:rPr>
      </w:pPr>
    </w:p>
    <w:p w14:paraId="7E18B9D4" w14:textId="77777777" w:rsidR="00BA7669" w:rsidRDefault="00BA7669">
      <w:pPr>
        <w:rPr>
          <w:rFonts w:asciiTheme="minorBidi" w:hAnsiTheme="minorBidi"/>
          <w:lang w:val="en-US"/>
        </w:rPr>
      </w:pPr>
    </w:p>
    <w:p w14:paraId="159DFC18" w14:textId="77777777" w:rsidR="00BA7669" w:rsidRDefault="00BA7669">
      <w:pPr>
        <w:rPr>
          <w:rFonts w:asciiTheme="minorBidi" w:hAnsiTheme="minorBidi"/>
          <w:lang w:val="en-US"/>
        </w:rPr>
      </w:pPr>
    </w:p>
    <w:p w14:paraId="68DCE4C8" w14:textId="77777777" w:rsidR="00BA7669" w:rsidRPr="00BA7669" w:rsidRDefault="00BA7669" w:rsidP="00BA7669">
      <w:pPr>
        <w:rPr>
          <w:rFonts w:asciiTheme="minorBidi" w:hAnsiTheme="minorBidi"/>
        </w:rPr>
      </w:pPr>
      <w:r w:rsidRPr="00BA7669">
        <w:rPr>
          <w:rFonts w:asciiTheme="minorBidi" w:hAnsiTheme="minorBidi"/>
        </w:rPr>
        <w:t>NOT Gate</w:t>
      </w:r>
    </w:p>
    <w:p w14:paraId="7D41B21B" w14:textId="77777777" w:rsidR="00BA7669" w:rsidRPr="00BA7669" w:rsidRDefault="00BA7669" w:rsidP="00BA7669">
      <w:pPr>
        <w:rPr>
          <w:rFonts w:asciiTheme="minorBidi" w:hAnsiTheme="minorBidi"/>
        </w:rPr>
      </w:pPr>
    </w:p>
    <w:p w14:paraId="5C5AB3C3" w14:textId="77777777" w:rsidR="00BA7669" w:rsidRPr="00BA7669" w:rsidRDefault="00BA7669" w:rsidP="00BA7669">
      <w:pPr>
        <w:rPr>
          <w:rFonts w:asciiTheme="minorBidi" w:hAnsiTheme="minorBidi"/>
        </w:rPr>
      </w:pPr>
      <w:r w:rsidRPr="00BA7669">
        <w:rPr>
          <w:rFonts w:asciiTheme="minorBidi" w:hAnsiTheme="minorBidi"/>
        </w:rPr>
        <w:drawing>
          <wp:inline distT="0" distB="0" distL="0" distR="0" wp14:anchorId="04A5C68F" wp14:editId="66BF1857">
            <wp:extent cx="1593215" cy="2383155"/>
            <wp:effectExtent l="0" t="0" r="6985" b="4445"/>
            <wp:docPr id="15" name="Picture 15" descr="https://miro.medium.com/max/167/0*TcSLf0N1vH15lnh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miro.medium.com/max/167/0*TcSLf0N1vH15lnhf.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3215" cy="2383155"/>
                    </a:xfrm>
                    <a:prstGeom prst="rect">
                      <a:avLst/>
                    </a:prstGeom>
                    <a:noFill/>
                    <a:ln>
                      <a:noFill/>
                    </a:ln>
                  </pic:spPr>
                </pic:pic>
              </a:graphicData>
            </a:graphic>
          </wp:inline>
        </w:drawing>
      </w:r>
    </w:p>
    <w:p w14:paraId="1EAF26B8" w14:textId="77777777" w:rsidR="00BA7669" w:rsidRDefault="00BA7669" w:rsidP="00BA7669">
      <w:pPr>
        <w:rPr>
          <w:rFonts w:asciiTheme="minorBidi" w:hAnsiTheme="minorBidi"/>
        </w:rPr>
      </w:pPr>
      <w:r w:rsidRPr="00BA7669">
        <w:rPr>
          <w:rFonts w:asciiTheme="minorBidi" w:hAnsiTheme="minorBidi"/>
        </w:rPr>
        <w:t>NOT Gate</w:t>
      </w:r>
    </w:p>
    <w:p w14:paraId="406D2361" w14:textId="77777777" w:rsidR="00BD3294" w:rsidRPr="00BA7669" w:rsidRDefault="00BD3294" w:rsidP="00BA7669">
      <w:pPr>
        <w:rPr>
          <w:rFonts w:asciiTheme="minorBidi" w:hAnsiTheme="minorBidi"/>
        </w:rPr>
      </w:pPr>
    </w:p>
    <w:p w14:paraId="35F32578" w14:textId="77777777" w:rsidR="00BA7669" w:rsidRPr="00BA7669" w:rsidRDefault="00BA7669" w:rsidP="00BA7669">
      <w:pPr>
        <w:rPr>
          <w:rFonts w:asciiTheme="minorBidi" w:hAnsiTheme="minorBidi"/>
        </w:rPr>
      </w:pPr>
      <w:r w:rsidRPr="00BA7669">
        <w:rPr>
          <w:rFonts w:asciiTheme="minorBidi" w:hAnsiTheme="minorBidi"/>
        </w:rPr>
        <w:t>From the diagram, the output of a NOT gate is the inverse of a single input. So, following the steps listed above;</w:t>
      </w:r>
    </w:p>
    <w:p w14:paraId="4BF12F48" w14:textId="77777777" w:rsidR="00BA7669" w:rsidRPr="00BA7669" w:rsidRDefault="00BA7669" w:rsidP="00BA7669">
      <w:pPr>
        <w:rPr>
          <w:rFonts w:asciiTheme="minorBidi" w:hAnsiTheme="minorBidi"/>
        </w:rPr>
      </w:pPr>
      <w:r w:rsidRPr="00BA7669">
        <w:rPr>
          <w:rFonts w:asciiTheme="minorBidi" w:hAnsiTheme="minorBidi"/>
          <w:b/>
          <w:bCs/>
        </w:rPr>
        <w:t>Row 1</w:t>
      </w:r>
    </w:p>
    <w:p w14:paraId="7EAFA9F4" w14:textId="77777777" w:rsidR="00BA7669" w:rsidRPr="00BA7669" w:rsidRDefault="00BA7669" w:rsidP="00BA7669">
      <w:pPr>
        <w:numPr>
          <w:ilvl w:val="0"/>
          <w:numId w:val="19"/>
        </w:numPr>
        <w:rPr>
          <w:rFonts w:asciiTheme="minorBidi" w:hAnsiTheme="minorBidi"/>
        </w:rPr>
      </w:pPr>
      <w:r w:rsidRPr="00BA7669">
        <w:rPr>
          <w:rFonts w:asciiTheme="minorBidi" w:hAnsiTheme="minorBidi"/>
        </w:rPr>
        <w:t>From w1x1+b, initializing w1 as 1 (since single input), and b as –1, we get;</w:t>
      </w:r>
    </w:p>
    <w:p w14:paraId="3417FCD0" w14:textId="77777777" w:rsidR="00BA7669" w:rsidRPr="00BA7669" w:rsidRDefault="00BA7669" w:rsidP="00BA7669">
      <w:pPr>
        <w:rPr>
          <w:rFonts w:asciiTheme="minorBidi" w:hAnsiTheme="minorBidi"/>
          <w:i/>
          <w:iCs/>
        </w:rPr>
      </w:pPr>
      <w:r w:rsidRPr="00BA7669">
        <w:rPr>
          <w:rFonts w:asciiTheme="minorBidi" w:hAnsiTheme="minorBidi"/>
          <w:i/>
          <w:iCs/>
        </w:rPr>
        <w:t>x1(1)–1</w:t>
      </w:r>
    </w:p>
    <w:p w14:paraId="174A851E" w14:textId="77777777" w:rsidR="00BA7669" w:rsidRPr="00BA7669" w:rsidRDefault="00BA7669" w:rsidP="00BA7669">
      <w:pPr>
        <w:numPr>
          <w:ilvl w:val="0"/>
          <w:numId w:val="20"/>
        </w:numPr>
        <w:rPr>
          <w:rFonts w:asciiTheme="minorBidi" w:hAnsiTheme="minorBidi"/>
        </w:rPr>
      </w:pPr>
      <w:r w:rsidRPr="00BA7669">
        <w:rPr>
          <w:rFonts w:asciiTheme="minorBidi" w:hAnsiTheme="minorBidi"/>
        </w:rPr>
        <w:t>Passing the first row of the NOT logic table (x1=0), we get;</w:t>
      </w:r>
    </w:p>
    <w:p w14:paraId="20E1834D" w14:textId="77777777" w:rsidR="00BA7669" w:rsidRPr="00BA7669" w:rsidRDefault="00BA7669" w:rsidP="00BA7669">
      <w:pPr>
        <w:rPr>
          <w:rFonts w:asciiTheme="minorBidi" w:hAnsiTheme="minorBidi"/>
          <w:i/>
          <w:iCs/>
        </w:rPr>
      </w:pPr>
      <w:r w:rsidRPr="00BA7669">
        <w:rPr>
          <w:rFonts w:asciiTheme="minorBidi" w:hAnsiTheme="minorBidi"/>
          <w:i/>
          <w:iCs/>
        </w:rPr>
        <w:t>0–1 = –1</w:t>
      </w:r>
    </w:p>
    <w:p w14:paraId="0676EBAE" w14:textId="77777777" w:rsidR="00BA7669" w:rsidRPr="00BA7669" w:rsidRDefault="00BA7669" w:rsidP="00BA7669">
      <w:pPr>
        <w:numPr>
          <w:ilvl w:val="0"/>
          <w:numId w:val="21"/>
        </w:numPr>
        <w:rPr>
          <w:rFonts w:asciiTheme="minorBidi" w:hAnsiTheme="minorBidi"/>
        </w:rPr>
      </w:pPr>
      <w:r w:rsidRPr="00BA7669">
        <w:rPr>
          <w:rFonts w:asciiTheme="minorBidi" w:hAnsiTheme="minorBidi"/>
        </w:rPr>
        <w:t>From the Perceptron rule, if Wx+b≤0, then y`=0. This row is incorrect, as the output is 1 for the NOT gate.</w:t>
      </w:r>
    </w:p>
    <w:p w14:paraId="1B3C295C" w14:textId="77777777" w:rsidR="00BA7669" w:rsidRPr="00BA7669" w:rsidRDefault="00BA7669" w:rsidP="00BA7669">
      <w:pPr>
        <w:numPr>
          <w:ilvl w:val="0"/>
          <w:numId w:val="21"/>
        </w:numPr>
        <w:rPr>
          <w:rFonts w:asciiTheme="minorBidi" w:hAnsiTheme="minorBidi"/>
        </w:rPr>
      </w:pPr>
      <w:proofErr w:type="gramStart"/>
      <w:r w:rsidRPr="00BA7669">
        <w:rPr>
          <w:rFonts w:asciiTheme="minorBidi" w:hAnsiTheme="minorBidi"/>
        </w:rPr>
        <w:t>So</w:t>
      </w:r>
      <w:proofErr w:type="gramEnd"/>
      <w:r w:rsidRPr="00BA7669">
        <w:rPr>
          <w:rFonts w:asciiTheme="minorBidi" w:hAnsiTheme="minorBidi"/>
        </w:rPr>
        <w:t xml:space="preserve"> we want values that will make input x1=0 to give y` a value of 1. If we change b to 1, we have;</w:t>
      </w:r>
    </w:p>
    <w:p w14:paraId="6E0B7C45" w14:textId="77777777" w:rsidR="00BA7669" w:rsidRPr="00BA7669" w:rsidRDefault="00BA7669" w:rsidP="00BA7669">
      <w:pPr>
        <w:rPr>
          <w:rFonts w:asciiTheme="minorBidi" w:hAnsiTheme="minorBidi"/>
          <w:i/>
          <w:iCs/>
        </w:rPr>
      </w:pPr>
      <w:r w:rsidRPr="00BA7669">
        <w:rPr>
          <w:rFonts w:asciiTheme="minorBidi" w:hAnsiTheme="minorBidi"/>
          <w:i/>
          <w:iCs/>
        </w:rPr>
        <w:t>0+1 = 1</w:t>
      </w:r>
    </w:p>
    <w:p w14:paraId="49AB58B4" w14:textId="77777777" w:rsidR="00BA7669" w:rsidRPr="00BA7669" w:rsidRDefault="00BA7669" w:rsidP="00BA7669">
      <w:pPr>
        <w:numPr>
          <w:ilvl w:val="0"/>
          <w:numId w:val="22"/>
        </w:numPr>
        <w:rPr>
          <w:rFonts w:asciiTheme="minorBidi" w:hAnsiTheme="minorBidi"/>
        </w:rPr>
      </w:pPr>
      <w:r w:rsidRPr="00BA7669">
        <w:rPr>
          <w:rFonts w:asciiTheme="minorBidi" w:hAnsiTheme="minorBidi"/>
        </w:rPr>
        <w:t>From the Perceptron rule, this works.</w:t>
      </w:r>
    </w:p>
    <w:p w14:paraId="4D76D21F" w14:textId="77777777" w:rsidR="00BA7669" w:rsidRDefault="00BA7669">
      <w:pPr>
        <w:rPr>
          <w:rFonts w:asciiTheme="minorBidi" w:hAnsiTheme="minorBidi"/>
        </w:rPr>
      </w:pPr>
    </w:p>
    <w:p w14:paraId="6267DC35" w14:textId="77777777" w:rsidR="00BA7669" w:rsidRDefault="00BA7669">
      <w:pPr>
        <w:rPr>
          <w:rFonts w:asciiTheme="minorBidi" w:hAnsiTheme="minorBidi"/>
        </w:rPr>
      </w:pPr>
    </w:p>
    <w:p w14:paraId="4577BB24" w14:textId="77777777" w:rsidR="00BA7669" w:rsidRDefault="00BA7669">
      <w:pPr>
        <w:rPr>
          <w:rFonts w:asciiTheme="minorBidi" w:hAnsiTheme="minorBidi"/>
        </w:rPr>
      </w:pPr>
    </w:p>
    <w:p w14:paraId="1D531E69" w14:textId="77777777" w:rsidR="00BA7669" w:rsidRDefault="00BA7669">
      <w:pPr>
        <w:rPr>
          <w:rFonts w:asciiTheme="minorBidi" w:hAnsiTheme="minorBidi"/>
        </w:rPr>
      </w:pPr>
    </w:p>
    <w:p w14:paraId="18C25CD1" w14:textId="77777777" w:rsidR="00BD3294" w:rsidRPr="00BD3294" w:rsidRDefault="00BD3294" w:rsidP="00BD3294">
      <w:pPr>
        <w:rPr>
          <w:rFonts w:asciiTheme="minorBidi" w:hAnsiTheme="minorBidi"/>
        </w:rPr>
      </w:pPr>
      <w:r w:rsidRPr="00BD3294">
        <w:rPr>
          <w:rFonts w:asciiTheme="minorBidi" w:hAnsiTheme="minorBidi"/>
        </w:rPr>
        <w:t>NOR Gate</w:t>
      </w:r>
    </w:p>
    <w:p w14:paraId="736F7A04" w14:textId="77777777" w:rsidR="00BD3294" w:rsidRPr="00BD3294" w:rsidRDefault="00BD3294" w:rsidP="00BD3294">
      <w:pPr>
        <w:rPr>
          <w:rFonts w:asciiTheme="minorBidi" w:hAnsiTheme="minorBidi"/>
        </w:rPr>
      </w:pPr>
    </w:p>
    <w:p w14:paraId="16A8DF38" w14:textId="77777777" w:rsidR="00BD3294" w:rsidRPr="00BD3294" w:rsidRDefault="00BD3294" w:rsidP="00BD3294">
      <w:pPr>
        <w:rPr>
          <w:rFonts w:asciiTheme="minorBidi" w:hAnsiTheme="minorBidi"/>
        </w:rPr>
      </w:pPr>
      <w:r w:rsidRPr="00BD3294">
        <w:rPr>
          <w:rFonts w:asciiTheme="minorBidi" w:hAnsiTheme="minorBidi"/>
        </w:rPr>
        <w:drawing>
          <wp:inline distT="0" distB="0" distL="0" distR="0" wp14:anchorId="4C15AAE1" wp14:editId="76495B71">
            <wp:extent cx="2826385" cy="2161540"/>
            <wp:effectExtent l="0" t="0" r="0" b="0"/>
            <wp:docPr id="31" name="Picture 31" descr="https://miro.medium.com/max/297/0*VgvkMDd1E7Z0w69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miro.medium.com/max/297/0*VgvkMDd1E7Z0w69f.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6385" cy="2161540"/>
                    </a:xfrm>
                    <a:prstGeom prst="rect">
                      <a:avLst/>
                    </a:prstGeom>
                    <a:noFill/>
                    <a:ln>
                      <a:noFill/>
                    </a:ln>
                  </pic:spPr>
                </pic:pic>
              </a:graphicData>
            </a:graphic>
          </wp:inline>
        </w:drawing>
      </w:r>
    </w:p>
    <w:p w14:paraId="6788333E" w14:textId="77777777" w:rsidR="00BD3294" w:rsidRPr="00BD3294" w:rsidRDefault="00BD3294" w:rsidP="00BD3294">
      <w:pPr>
        <w:rPr>
          <w:rFonts w:asciiTheme="minorBidi" w:hAnsiTheme="minorBidi"/>
        </w:rPr>
      </w:pPr>
      <w:r w:rsidRPr="00BD3294">
        <w:rPr>
          <w:rFonts w:asciiTheme="minorBidi" w:hAnsiTheme="minorBidi"/>
        </w:rPr>
        <w:t>NOR Gate</w:t>
      </w:r>
    </w:p>
    <w:p w14:paraId="6F22D1CC" w14:textId="77777777" w:rsidR="00BD3294" w:rsidRPr="00BD3294" w:rsidRDefault="00BD3294" w:rsidP="00BD3294">
      <w:pPr>
        <w:rPr>
          <w:rFonts w:asciiTheme="minorBidi" w:hAnsiTheme="minorBidi"/>
        </w:rPr>
      </w:pPr>
      <w:r w:rsidRPr="00BD3294">
        <w:rPr>
          <w:rFonts w:asciiTheme="minorBidi" w:hAnsiTheme="minorBidi"/>
        </w:rPr>
        <w:t>From the diagram, the NOR gate is 1 only if both inputs are 0.</w:t>
      </w:r>
    </w:p>
    <w:p w14:paraId="25D77E1D" w14:textId="77777777" w:rsidR="00BD3294" w:rsidRPr="00BD3294" w:rsidRDefault="00BD3294" w:rsidP="00BD3294">
      <w:pPr>
        <w:rPr>
          <w:rFonts w:asciiTheme="minorBidi" w:hAnsiTheme="minorBidi"/>
        </w:rPr>
      </w:pPr>
      <w:r w:rsidRPr="00BD3294">
        <w:rPr>
          <w:rFonts w:asciiTheme="minorBidi" w:hAnsiTheme="minorBidi"/>
          <w:b/>
          <w:bCs/>
        </w:rPr>
        <w:t>Row 1</w:t>
      </w:r>
    </w:p>
    <w:p w14:paraId="570DF3E1" w14:textId="77777777" w:rsidR="00BD3294" w:rsidRPr="00BD3294" w:rsidRDefault="00BD3294" w:rsidP="00BD3294">
      <w:pPr>
        <w:numPr>
          <w:ilvl w:val="0"/>
          <w:numId w:val="23"/>
        </w:numPr>
        <w:rPr>
          <w:rFonts w:asciiTheme="minorBidi" w:hAnsiTheme="minorBidi"/>
        </w:rPr>
      </w:pPr>
      <w:r w:rsidRPr="00BD3294">
        <w:rPr>
          <w:rFonts w:asciiTheme="minorBidi" w:hAnsiTheme="minorBidi"/>
        </w:rPr>
        <w:t>From w1x1+w2x2+b, initializing w1 and w2 as 1, and b as –1, we get;</w:t>
      </w:r>
    </w:p>
    <w:p w14:paraId="4D51D44E" w14:textId="77777777" w:rsidR="00BD3294" w:rsidRPr="00BD3294" w:rsidRDefault="00BD3294" w:rsidP="00BD3294">
      <w:pPr>
        <w:rPr>
          <w:rFonts w:asciiTheme="minorBidi" w:hAnsiTheme="minorBidi"/>
          <w:i/>
          <w:iCs/>
        </w:rPr>
      </w:pPr>
      <w:r w:rsidRPr="00BD3294">
        <w:rPr>
          <w:rFonts w:asciiTheme="minorBidi" w:hAnsiTheme="minorBidi"/>
          <w:i/>
          <w:iCs/>
        </w:rPr>
        <w:t>x1(</w:t>
      </w:r>
      <w:proofErr w:type="gramStart"/>
      <w:r w:rsidRPr="00BD3294">
        <w:rPr>
          <w:rFonts w:asciiTheme="minorBidi" w:hAnsiTheme="minorBidi"/>
          <w:i/>
          <w:iCs/>
        </w:rPr>
        <w:t>1)+</w:t>
      </w:r>
      <w:proofErr w:type="gramEnd"/>
      <w:r w:rsidRPr="00BD3294">
        <w:rPr>
          <w:rFonts w:asciiTheme="minorBidi" w:hAnsiTheme="minorBidi"/>
          <w:i/>
          <w:iCs/>
        </w:rPr>
        <w:t>x2(1)–1</w:t>
      </w:r>
    </w:p>
    <w:p w14:paraId="574A9ECF" w14:textId="77777777" w:rsidR="00BD3294" w:rsidRPr="00BD3294" w:rsidRDefault="00BD3294" w:rsidP="00BD3294">
      <w:pPr>
        <w:numPr>
          <w:ilvl w:val="0"/>
          <w:numId w:val="24"/>
        </w:numPr>
        <w:rPr>
          <w:rFonts w:asciiTheme="minorBidi" w:hAnsiTheme="minorBidi"/>
        </w:rPr>
      </w:pPr>
      <w:r w:rsidRPr="00BD3294">
        <w:rPr>
          <w:rFonts w:asciiTheme="minorBidi" w:hAnsiTheme="minorBidi"/>
        </w:rPr>
        <w:t>Passing the first row of the NOR logic table (x1=0, x2=0), we get;</w:t>
      </w:r>
    </w:p>
    <w:p w14:paraId="64BB494F" w14:textId="77777777" w:rsidR="00BD3294" w:rsidRPr="00BD3294" w:rsidRDefault="00BD3294" w:rsidP="00BD3294">
      <w:pPr>
        <w:rPr>
          <w:rFonts w:asciiTheme="minorBidi" w:hAnsiTheme="minorBidi"/>
          <w:i/>
          <w:iCs/>
        </w:rPr>
      </w:pPr>
      <w:r w:rsidRPr="00BD3294">
        <w:rPr>
          <w:rFonts w:asciiTheme="minorBidi" w:hAnsiTheme="minorBidi"/>
          <w:i/>
          <w:iCs/>
        </w:rPr>
        <w:t>0+0–1 = –1</w:t>
      </w:r>
    </w:p>
    <w:p w14:paraId="7FF83AEE" w14:textId="77777777" w:rsidR="00BD3294" w:rsidRPr="00BD3294" w:rsidRDefault="00BD3294" w:rsidP="00BD3294">
      <w:pPr>
        <w:numPr>
          <w:ilvl w:val="0"/>
          <w:numId w:val="25"/>
        </w:numPr>
        <w:rPr>
          <w:rFonts w:asciiTheme="minorBidi" w:hAnsiTheme="minorBidi"/>
        </w:rPr>
      </w:pPr>
      <w:r w:rsidRPr="00BD3294">
        <w:rPr>
          <w:rFonts w:asciiTheme="minorBidi" w:hAnsiTheme="minorBidi"/>
        </w:rPr>
        <w:t>From the Perceptron rule, if Wx+b≤0, then y`=0. This row is incorrect, as the output is 1 for the NOR gate.</w:t>
      </w:r>
    </w:p>
    <w:p w14:paraId="70F9B77E" w14:textId="77777777" w:rsidR="00BD3294" w:rsidRPr="00BD3294" w:rsidRDefault="00BD3294" w:rsidP="00BD3294">
      <w:pPr>
        <w:numPr>
          <w:ilvl w:val="0"/>
          <w:numId w:val="25"/>
        </w:numPr>
        <w:rPr>
          <w:rFonts w:asciiTheme="minorBidi" w:hAnsiTheme="minorBidi"/>
        </w:rPr>
      </w:pPr>
      <w:proofErr w:type="gramStart"/>
      <w:r w:rsidRPr="00BD3294">
        <w:rPr>
          <w:rFonts w:asciiTheme="minorBidi" w:hAnsiTheme="minorBidi"/>
        </w:rPr>
        <w:t>So</w:t>
      </w:r>
      <w:proofErr w:type="gramEnd"/>
      <w:r w:rsidRPr="00BD3294">
        <w:rPr>
          <w:rFonts w:asciiTheme="minorBidi" w:hAnsiTheme="minorBidi"/>
        </w:rPr>
        <w:t xml:space="preserve"> we want values that will make input x1=0 and x2 = 0 to give y` a value of 1. If we change b to 1, we have;</w:t>
      </w:r>
    </w:p>
    <w:p w14:paraId="37014081" w14:textId="77777777" w:rsidR="00BD3294" w:rsidRPr="00BD3294" w:rsidRDefault="00BD3294" w:rsidP="00BD3294">
      <w:pPr>
        <w:rPr>
          <w:rFonts w:asciiTheme="minorBidi" w:hAnsiTheme="minorBidi"/>
          <w:i/>
          <w:iCs/>
        </w:rPr>
      </w:pPr>
      <w:r w:rsidRPr="00BD3294">
        <w:rPr>
          <w:rFonts w:asciiTheme="minorBidi" w:hAnsiTheme="minorBidi"/>
          <w:i/>
          <w:iCs/>
        </w:rPr>
        <w:t>0+0+1 = 1</w:t>
      </w:r>
    </w:p>
    <w:p w14:paraId="461465B6" w14:textId="77777777" w:rsidR="00BD3294" w:rsidRPr="00BD3294" w:rsidRDefault="00BD3294" w:rsidP="00BD3294">
      <w:pPr>
        <w:numPr>
          <w:ilvl w:val="0"/>
          <w:numId w:val="26"/>
        </w:numPr>
        <w:rPr>
          <w:rFonts w:asciiTheme="minorBidi" w:hAnsiTheme="minorBidi"/>
        </w:rPr>
      </w:pPr>
      <w:r w:rsidRPr="00BD3294">
        <w:rPr>
          <w:rFonts w:asciiTheme="minorBidi" w:hAnsiTheme="minorBidi"/>
        </w:rPr>
        <w:t>From the Perceptron rule, this works.</w:t>
      </w:r>
    </w:p>
    <w:p w14:paraId="178ED096" w14:textId="77777777" w:rsidR="00BD3294" w:rsidRPr="00BD3294" w:rsidRDefault="00BD3294" w:rsidP="00BD3294">
      <w:pPr>
        <w:rPr>
          <w:rFonts w:asciiTheme="minorBidi" w:hAnsiTheme="minorBidi"/>
        </w:rPr>
      </w:pPr>
      <w:r w:rsidRPr="00BD3294">
        <w:rPr>
          <w:rFonts w:asciiTheme="minorBidi" w:hAnsiTheme="minorBidi"/>
          <w:b/>
          <w:bCs/>
        </w:rPr>
        <w:t>Row 2</w:t>
      </w:r>
    </w:p>
    <w:p w14:paraId="5CE4B952" w14:textId="77777777" w:rsidR="00BD3294" w:rsidRPr="00BD3294" w:rsidRDefault="00BD3294" w:rsidP="00BD3294">
      <w:pPr>
        <w:numPr>
          <w:ilvl w:val="0"/>
          <w:numId w:val="27"/>
        </w:numPr>
        <w:rPr>
          <w:rFonts w:asciiTheme="minorBidi" w:hAnsiTheme="minorBidi"/>
        </w:rPr>
      </w:pPr>
      <w:r w:rsidRPr="00BD3294">
        <w:rPr>
          <w:rFonts w:asciiTheme="minorBidi" w:hAnsiTheme="minorBidi"/>
        </w:rPr>
        <w:t>Passing (x1=0, x2=1), we get;</w:t>
      </w:r>
    </w:p>
    <w:p w14:paraId="4DA66CC9" w14:textId="77777777" w:rsidR="00BD3294" w:rsidRPr="00BD3294" w:rsidRDefault="00BD3294" w:rsidP="00BD3294">
      <w:pPr>
        <w:rPr>
          <w:rFonts w:asciiTheme="minorBidi" w:hAnsiTheme="minorBidi"/>
          <w:i/>
          <w:iCs/>
        </w:rPr>
      </w:pPr>
      <w:r w:rsidRPr="00BD3294">
        <w:rPr>
          <w:rFonts w:asciiTheme="minorBidi" w:hAnsiTheme="minorBidi"/>
          <w:i/>
          <w:iCs/>
        </w:rPr>
        <w:t>0+1+1 = 2</w:t>
      </w:r>
    </w:p>
    <w:p w14:paraId="04A82760" w14:textId="77777777" w:rsidR="00BD3294" w:rsidRPr="00BD3294" w:rsidRDefault="00BD3294" w:rsidP="00BD3294">
      <w:pPr>
        <w:numPr>
          <w:ilvl w:val="0"/>
          <w:numId w:val="28"/>
        </w:numPr>
        <w:rPr>
          <w:rFonts w:asciiTheme="minorBidi" w:hAnsiTheme="minorBidi"/>
        </w:rPr>
      </w:pPr>
      <w:r w:rsidRPr="00BD3294">
        <w:rPr>
          <w:rFonts w:asciiTheme="minorBidi" w:hAnsiTheme="minorBidi"/>
        </w:rPr>
        <w:t xml:space="preserve">From the Perceptron rule, if </w:t>
      </w:r>
      <w:proofErr w:type="spellStart"/>
      <w:r w:rsidRPr="00BD3294">
        <w:rPr>
          <w:rFonts w:asciiTheme="minorBidi" w:hAnsiTheme="minorBidi"/>
        </w:rPr>
        <w:t>Wx+b</w:t>
      </w:r>
      <w:proofErr w:type="spellEnd"/>
      <w:r w:rsidRPr="00BD3294">
        <w:rPr>
          <w:rFonts w:asciiTheme="minorBidi" w:hAnsiTheme="minorBidi"/>
        </w:rPr>
        <w:t xml:space="preserve"> &gt; 0, then y`=1. This row is incorrect, as the output is 0 for the NOR gate.</w:t>
      </w:r>
    </w:p>
    <w:p w14:paraId="41FB44DF" w14:textId="77777777" w:rsidR="00BD3294" w:rsidRPr="00BD3294" w:rsidRDefault="00BD3294" w:rsidP="00BD3294">
      <w:pPr>
        <w:numPr>
          <w:ilvl w:val="0"/>
          <w:numId w:val="28"/>
        </w:numPr>
        <w:rPr>
          <w:rFonts w:asciiTheme="minorBidi" w:hAnsiTheme="minorBidi"/>
        </w:rPr>
      </w:pPr>
      <w:proofErr w:type="gramStart"/>
      <w:r w:rsidRPr="00BD3294">
        <w:rPr>
          <w:rFonts w:asciiTheme="minorBidi" w:hAnsiTheme="minorBidi"/>
        </w:rPr>
        <w:t>So</w:t>
      </w:r>
      <w:proofErr w:type="gramEnd"/>
      <w:r w:rsidRPr="00BD3294">
        <w:rPr>
          <w:rFonts w:asciiTheme="minorBidi" w:hAnsiTheme="minorBidi"/>
        </w:rPr>
        <w:t xml:space="preserve"> we want values that will make input x1=0 and x2 = 1 to give y` a value of 0. If we change w2 to –1, we have;</w:t>
      </w:r>
    </w:p>
    <w:p w14:paraId="5F8E054A" w14:textId="77777777" w:rsidR="00BD3294" w:rsidRPr="00BD3294" w:rsidRDefault="00BD3294" w:rsidP="00BD3294">
      <w:pPr>
        <w:rPr>
          <w:rFonts w:asciiTheme="minorBidi" w:hAnsiTheme="minorBidi"/>
          <w:i/>
          <w:iCs/>
        </w:rPr>
      </w:pPr>
      <w:r w:rsidRPr="00BD3294">
        <w:rPr>
          <w:rFonts w:asciiTheme="minorBidi" w:hAnsiTheme="minorBidi"/>
          <w:i/>
          <w:iCs/>
        </w:rPr>
        <w:t>0–1+1 = 0</w:t>
      </w:r>
    </w:p>
    <w:p w14:paraId="666DBF66" w14:textId="77777777" w:rsidR="00BD3294" w:rsidRPr="00BD3294" w:rsidRDefault="00BD3294" w:rsidP="00BD3294">
      <w:pPr>
        <w:numPr>
          <w:ilvl w:val="0"/>
          <w:numId w:val="29"/>
        </w:numPr>
        <w:rPr>
          <w:rFonts w:asciiTheme="minorBidi" w:hAnsiTheme="minorBidi"/>
        </w:rPr>
      </w:pPr>
      <w:r w:rsidRPr="00BD3294">
        <w:rPr>
          <w:rFonts w:asciiTheme="minorBidi" w:hAnsiTheme="minorBidi"/>
        </w:rPr>
        <w:t>From the Perceptron rule, this is valid for both row 1 and row 2.</w:t>
      </w:r>
    </w:p>
    <w:p w14:paraId="1B548BE4" w14:textId="77777777" w:rsidR="00BD3294" w:rsidRPr="00BD3294" w:rsidRDefault="00BD3294" w:rsidP="00BD3294">
      <w:pPr>
        <w:rPr>
          <w:rFonts w:asciiTheme="minorBidi" w:hAnsiTheme="minorBidi"/>
        </w:rPr>
      </w:pPr>
      <w:r w:rsidRPr="00BD3294">
        <w:rPr>
          <w:rFonts w:asciiTheme="minorBidi" w:hAnsiTheme="minorBidi"/>
          <w:b/>
          <w:bCs/>
        </w:rPr>
        <w:t>Row 3</w:t>
      </w:r>
    </w:p>
    <w:p w14:paraId="15876985" w14:textId="77777777" w:rsidR="00BD3294" w:rsidRPr="00BD3294" w:rsidRDefault="00BD3294" w:rsidP="00BD3294">
      <w:pPr>
        <w:numPr>
          <w:ilvl w:val="0"/>
          <w:numId w:val="30"/>
        </w:numPr>
        <w:rPr>
          <w:rFonts w:asciiTheme="minorBidi" w:hAnsiTheme="minorBidi"/>
        </w:rPr>
      </w:pPr>
      <w:r w:rsidRPr="00BD3294">
        <w:rPr>
          <w:rFonts w:asciiTheme="minorBidi" w:hAnsiTheme="minorBidi"/>
        </w:rPr>
        <w:t>Passing (x1=1, x2=0), we get;</w:t>
      </w:r>
    </w:p>
    <w:p w14:paraId="06E7D5EE" w14:textId="77777777" w:rsidR="00BD3294" w:rsidRPr="00BD3294" w:rsidRDefault="00BD3294" w:rsidP="00BD3294">
      <w:pPr>
        <w:rPr>
          <w:rFonts w:asciiTheme="minorBidi" w:hAnsiTheme="minorBidi"/>
          <w:i/>
          <w:iCs/>
        </w:rPr>
      </w:pPr>
      <w:r w:rsidRPr="00BD3294">
        <w:rPr>
          <w:rFonts w:asciiTheme="minorBidi" w:hAnsiTheme="minorBidi"/>
          <w:i/>
          <w:iCs/>
        </w:rPr>
        <w:t>1+0+1 = 2</w:t>
      </w:r>
    </w:p>
    <w:p w14:paraId="0706D14C" w14:textId="77777777" w:rsidR="00BD3294" w:rsidRPr="00BD3294" w:rsidRDefault="00BD3294" w:rsidP="00BD3294">
      <w:pPr>
        <w:numPr>
          <w:ilvl w:val="0"/>
          <w:numId w:val="31"/>
        </w:numPr>
        <w:rPr>
          <w:rFonts w:asciiTheme="minorBidi" w:hAnsiTheme="minorBidi"/>
        </w:rPr>
      </w:pPr>
      <w:r w:rsidRPr="00BD3294">
        <w:rPr>
          <w:rFonts w:asciiTheme="minorBidi" w:hAnsiTheme="minorBidi"/>
        </w:rPr>
        <w:t xml:space="preserve">From the Perceptron rule, if </w:t>
      </w:r>
      <w:proofErr w:type="spellStart"/>
      <w:r w:rsidRPr="00BD3294">
        <w:rPr>
          <w:rFonts w:asciiTheme="minorBidi" w:hAnsiTheme="minorBidi"/>
        </w:rPr>
        <w:t>Wx+b</w:t>
      </w:r>
      <w:proofErr w:type="spellEnd"/>
      <w:r w:rsidRPr="00BD3294">
        <w:rPr>
          <w:rFonts w:asciiTheme="minorBidi" w:hAnsiTheme="minorBidi"/>
        </w:rPr>
        <w:t xml:space="preserve"> &gt; 0, then y`=1. This row is incorrect, as the output is 0 for the NOR gate.</w:t>
      </w:r>
    </w:p>
    <w:p w14:paraId="2B980F2D" w14:textId="77777777" w:rsidR="00BD3294" w:rsidRPr="00BD3294" w:rsidRDefault="00BD3294" w:rsidP="00BD3294">
      <w:pPr>
        <w:numPr>
          <w:ilvl w:val="0"/>
          <w:numId w:val="31"/>
        </w:numPr>
        <w:rPr>
          <w:rFonts w:asciiTheme="minorBidi" w:hAnsiTheme="minorBidi"/>
        </w:rPr>
      </w:pPr>
      <w:proofErr w:type="gramStart"/>
      <w:r w:rsidRPr="00BD3294">
        <w:rPr>
          <w:rFonts w:asciiTheme="minorBidi" w:hAnsiTheme="minorBidi"/>
        </w:rPr>
        <w:t>So</w:t>
      </w:r>
      <w:proofErr w:type="gramEnd"/>
      <w:r w:rsidRPr="00BD3294">
        <w:rPr>
          <w:rFonts w:asciiTheme="minorBidi" w:hAnsiTheme="minorBidi"/>
        </w:rPr>
        <w:t xml:space="preserve"> we want values that will make input x1=0 and x2 = 1 to give y` a value of 0. If we change w1 to –1, we have;</w:t>
      </w:r>
    </w:p>
    <w:p w14:paraId="038AFE87" w14:textId="77777777" w:rsidR="00BD3294" w:rsidRPr="00BD3294" w:rsidRDefault="00BD3294" w:rsidP="00BD3294">
      <w:pPr>
        <w:rPr>
          <w:rFonts w:asciiTheme="minorBidi" w:hAnsiTheme="minorBidi"/>
          <w:i/>
          <w:iCs/>
        </w:rPr>
      </w:pPr>
      <w:r w:rsidRPr="00BD3294">
        <w:rPr>
          <w:rFonts w:asciiTheme="minorBidi" w:hAnsiTheme="minorBidi"/>
          <w:i/>
          <w:iCs/>
        </w:rPr>
        <w:t>–1+0+1 = 0</w:t>
      </w:r>
    </w:p>
    <w:p w14:paraId="065337F8" w14:textId="77777777" w:rsidR="00BD3294" w:rsidRPr="00BD3294" w:rsidRDefault="00BD3294" w:rsidP="00BD3294">
      <w:pPr>
        <w:numPr>
          <w:ilvl w:val="0"/>
          <w:numId w:val="32"/>
        </w:numPr>
        <w:rPr>
          <w:rFonts w:asciiTheme="minorBidi" w:hAnsiTheme="minorBidi"/>
        </w:rPr>
      </w:pPr>
      <w:r w:rsidRPr="00BD3294">
        <w:rPr>
          <w:rFonts w:asciiTheme="minorBidi" w:hAnsiTheme="minorBidi"/>
        </w:rPr>
        <w:t>From the Perceptron rule, this is valid for both row 1, 2 and 3.</w:t>
      </w:r>
    </w:p>
    <w:p w14:paraId="4196DE0A" w14:textId="77777777" w:rsidR="00BD3294" w:rsidRPr="00BD3294" w:rsidRDefault="00BD3294" w:rsidP="00BD3294">
      <w:pPr>
        <w:rPr>
          <w:rFonts w:asciiTheme="minorBidi" w:hAnsiTheme="minorBidi"/>
        </w:rPr>
      </w:pPr>
      <w:r w:rsidRPr="00BD3294">
        <w:rPr>
          <w:rFonts w:asciiTheme="minorBidi" w:hAnsiTheme="minorBidi"/>
          <w:b/>
          <w:bCs/>
        </w:rPr>
        <w:t>Row 4</w:t>
      </w:r>
    </w:p>
    <w:p w14:paraId="53D10145" w14:textId="77777777" w:rsidR="00BD3294" w:rsidRPr="00BD3294" w:rsidRDefault="00BD3294" w:rsidP="00BD3294">
      <w:pPr>
        <w:numPr>
          <w:ilvl w:val="0"/>
          <w:numId w:val="33"/>
        </w:numPr>
        <w:rPr>
          <w:rFonts w:asciiTheme="minorBidi" w:hAnsiTheme="minorBidi"/>
        </w:rPr>
      </w:pPr>
      <w:r w:rsidRPr="00BD3294">
        <w:rPr>
          <w:rFonts w:asciiTheme="minorBidi" w:hAnsiTheme="minorBidi"/>
        </w:rPr>
        <w:t>Passing (x1=1, x2=1), we get;</w:t>
      </w:r>
    </w:p>
    <w:p w14:paraId="142A9387" w14:textId="77777777" w:rsidR="00BD3294" w:rsidRPr="00BD3294" w:rsidRDefault="00BD3294" w:rsidP="00BD3294">
      <w:pPr>
        <w:rPr>
          <w:rFonts w:asciiTheme="minorBidi" w:hAnsiTheme="minorBidi"/>
          <w:i/>
          <w:iCs/>
        </w:rPr>
      </w:pPr>
      <w:r w:rsidRPr="00BD3294">
        <w:rPr>
          <w:rFonts w:asciiTheme="minorBidi" w:hAnsiTheme="minorBidi"/>
          <w:i/>
          <w:iCs/>
        </w:rPr>
        <w:t>-1-1+1 = -1</w:t>
      </w:r>
    </w:p>
    <w:p w14:paraId="406A6541" w14:textId="77777777" w:rsidR="00BD3294" w:rsidRPr="00BD3294" w:rsidRDefault="00BD3294" w:rsidP="00BD3294">
      <w:pPr>
        <w:numPr>
          <w:ilvl w:val="0"/>
          <w:numId w:val="34"/>
        </w:numPr>
        <w:rPr>
          <w:rFonts w:asciiTheme="minorBidi" w:hAnsiTheme="minorBidi"/>
        </w:rPr>
      </w:pPr>
      <w:r w:rsidRPr="00BD3294">
        <w:rPr>
          <w:rFonts w:asciiTheme="minorBidi" w:hAnsiTheme="minorBidi"/>
        </w:rPr>
        <w:t>From the Perceptron rule, this still works.</w:t>
      </w:r>
    </w:p>
    <w:p w14:paraId="4CBB45D4" w14:textId="77777777" w:rsidR="00BD3294" w:rsidRPr="00BD3294" w:rsidRDefault="00BD3294" w:rsidP="00BD3294">
      <w:pPr>
        <w:rPr>
          <w:rFonts w:asciiTheme="minorBidi" w:hAnsiTheme="minorBidi"/>
        </w:rPr>
      </w:pPr>
      <w:r w:rsidRPr="00BD3294">
        <w:rPr>
          <w:rFonts w:asciiTheme="minorBidi" w:hAnsiTheme="minorBidi"/>
        </w:rPr>
        <w:t>Therefore, we can conclude that the model to achieve a NOR gate, using the Perceptron algorithm is;</w:t>
      </w:r>
    </w:p>
    <w:p w14:paraId="4772C057" w14:textId="77777777" w:rsidR="00BD3294" w:rsidRPr="00BD3294" w:rsidRDefault="00BD3294" w:rsidP="00BD3294">
      <w:pPr>
        <w:rPr>
          <w:rFonts w:asciiTheme="minorBidi" w:hAnsiTheme="minorBidi"/>
          <w:i/>
          <w:iCs/>
        </w:rPr>
      </w:pPr>
      <w:r w:rsidRPr="00BD3294">
        <w:rPr>
          <w:rFonts w:asciiTheme="minorBidi" w:hAnsiTheme="minorBidi"/>
          <w:i/>
          <w:iCs/>
        </w:rPr>
        <w:t>-x1-x2+1</w:t>
      </w:r>
    </w:p>
    <w:p w14:paraId="184999C8" w14:textId="77777777" w:rsidR="00BD3294" w:rsidRPr="00BD3294" w:rsidRDefault="00BD3294" w:rsidP="00BD3294">
      <w:pPr>
        <w:rPr>
          <w:rFonts w:asciiTheme="minorBidi" w:hAnsiTheme="minorBidi"/>
        </w:rPr>
      </w:pPr>
    </w:p>
    <w:p w14:paraId="5A9D4EC5" w14:textId="77777777" w:rsidR="00BD3294" w:rsidRPr="00BD3294" w:rsidRDefault="00BD3294" w:rsidP="00BD3294">
      <w:pPr>
        <w:rPr>
          <w:rFonts w:asciiTheme="minorBidi" w:hAnsiTheme="minorBidi"/>
        </w:rPr>
      </w:pPr>
      <w:r w:rsidRPr="00BD3294">
        <w:rPr>
          <w:rFonts w:asciiTheme="minorBidi" w:hAnsiTheme="minorBidi"/>
        </w:rPr>
        <w:drawing>
          <wp:inline distT="0" distB="0" distL="0" distR="0" wp14:anchorId="7745F8DB" wp14:editId="5268DEAC">
            <wp:extent cx="4578985" cy="3533140"/>
            <wp:effectExtent l="0" t="0" r="0" b="0"/>
            <wp:docPr id="29" name="Picture 29" descr="https://miro.medium.com/max/481/1*J6s7_qPlgYsvF5fj4bF7g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miro.medium.com/max/481/1*J6s7_qPlgYsvF5fj4bF7gQ.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985" cy="3533140"/>
                    </a:xfrm>
                    <a:prstGeom prst="rect">
                      <a:avLst/>
                    </a:prstGeom>
                    <a:noFill/>
                    <a:ln>
                      <a:noFill/>
                    </a:ln>
                  </pic:spPr>
                </pic:pic>
              </a:graphicData>
            </a:graphic>
          </wp:inline>
        </w:drawing>
      </w:r>
    </w:p>
    <w:p w14:paraId="5FE3AF7C" w14:textId="77777777" w:rsidR="00BD3294" w:rsidRDefault="00BD3294" w:rsidP="00BD3294">
      <w:pPr>
        <w:rPr>
          <w:rFonts w:asciiTheme="minorBidi" w:hAnsiTheme="minorBidi"/>
        </w:rPr>
      </w:pPr>
    </w:p>
    <w:p w14:paraId="3CD012AC" w14:textId="77777777" w:rsidR="00BD3294" w:rsidRDefault="00BD3294" w:rsidP="00BD3294">
      <w:pPr>
        <w:rPr>
          <w:rFonts w:asciiTheme="minorBidi" w:hAnsiTheme="minorBidi"/>
        </w:rPr>
      </w:pPr>
    </w:p>
    <w:p w14:paraId="1569162C" w14:textId="77777777" w:rsidR="00BD3294" w:rsidRDefault="00BD3294" w:rsidP="00BD3294">
      <w:pPr>
        <w:rPr>
          <w:rFonts w:asciiTheme="minorBidi" w:hAnsiTheme="minorBidi"/>
        </w:rPr>
      </w:pPr>
    </w:p>
    <w:p w14:paraId="7B84469C" w14:textId="77777777" w:rsidR="00BD3294" w:rsidRDefault="00BD3294" w:rsidP="00BD3294">
      <w:pPr>
        <w:rPr>
          <w:rFonts w:asciiTheme="minorBidi" w:hAnsiTheme="minorBidi"/>
        </w:rPr>
      </w:pPr>
    </w:p>
    <w:p w14:paraId="1C95CA75" w14:textId="77777777" w:rsidR="00BD3294" w:rsidRDefault="00BD3294" w:rsidP="00BD3294">
      <w:pPr>
        <w:rPr>
          <w:rFonts w:asciiTheme="minorBidi" w:hAnsiTheme="minorBidi"/>
        </w:rPr>
      </w:pPr>
    </w:p>
    <w:p w14:paraId="3984A0AE" w14:textId="77777777" w:rsidR="00BD3294" w:rsidRDefault="00BD3294" w:rsidP="00BD3294">
      <w:pPr>
        <w:rPr>
          <w:rFonts w:asciiTheme="minorBidi" w:hAnsiTheme="minorBidi"/>
        </w:rPr>
      </w:pPr>
    </w:p>
    <w:p w14:paraId="3014F333" w14:textId="77777777" w:rsidR="00BD3294" w:rsidRDefault="00BD3294" w:rsidP="00BD3294">
      <w:pPr>
        <w:rPr>
          <w:rFonts w:asciiTheme="minorBidi" w:hAnsiTheme="minorBidi"/>
        </w:rPr>
      </w:pPr>
    </w:p>
    <w:p w14:paraId="2EC2CA03" w14:textId="77777777" w:rsidR="00BD3294" w:rsidRDefault="00BD3294" w:rsidP="00BD3294">
      <w:pPr>
        <w:rPr>
          <w:rFonts w:asciiTheme="minorBidi" w:hAnsiTheme="minorBidi"/>
        </w:rPr>
      </w:pPr>
    </w:p>
    <w:p w14:paraId="01CCB0CE" w14:textId="77777777" w:rsidR="00BD3294" w:rsidRDefault="00BD3294" w:rsidP="00BD3294">
      <w:pPr>
        <w:rPr>
          <w:rFonts w:asciiTheme="minorBidi" w:hAnsiTheme="minorBidi"/>
        </w:rPr>
      </w:pPr>
    </w:p>
    <w:p w14:paraId="24A78EE7" w14:textId="77777777" w:rsidR="00BD3294" w:rsidRDefault="00BD3294" w:rsidP="00BD3294">
      <w:pPr>
        <w:rPr>
          <w:rFonts w:asciiTheme="minorBidi" w:hAnsiTheme="minorBidi"/>
        </w:rPr>
      </w:pPr>
    </w:p>
    <w:p w14:paraId="4B21F302" w14:textId="77777777" w:rsidR="00BD3294" w:rsidRPr="00BD3294" w:rsidRDefault="00BD3294" w:rsidP="00BD3294">
      <w:pPr>
        <w:rPr>
          <w:rFonts w:asciiTheme="minorBidi" w:hAnsiTheme="minorBidi"/>
        </w:rPr>
      </w:pPr>
      <w:r w:rsidRPr="00BD3294">
        <w:rPr>
          <w:rFonts w:asciiTheme="minorBidi" w:hAnsiTheme="minorBidi"/>
        </w:rPr>
        <w:t>NAND Gate</w:t>
      </w:r>
    </w:p>
    <w:p w14:paraId="70748251" w14:textId="77777777" w:rsidR="00BD3294" w:rsidRPr="00BD3294" w:rsidRDefault="00BD3294" w:rsidP="00BD3294">
      <w:pPr>
        <w:rPr>
          <w:rFonts w:asciiTheme="minorBidi" w:hAnsiTheme="minorBidi"/>
        </w:rPr>
      </w:pPr>
    </w:p>
    <w:p w14:paraId="40B86186" w14:textId="77777777" w:rsidR="00BD3294" w:rsidRPr="00BD3294" w:rsidRDefault="00BD3294" w:rsidP="00BD3294">
      <w:pPr>
        <w:rPr>
          <w:rFonts w:asciiTheme="minorBidi" w:hAnsiTheme="minorBidi"/>
        </w:rPr>
      </w:pPr>
      <w:r w:rsidRPr="00BD3294">
        <w:rPr>
          <w:rFonts w:asciiTheme="minorBidi" w:hAnsiTheme="minorBidi"/>
        </w:rPr>
        <w:drawing>
          <wp:inline distT="0" distB="0" distL="0" distR="0" wp14:anchorId="1C3342BB" wp14:editId="7593B607">
            <wp:extent cx="2867660" cy="2154555"/>
            <wp:effectExtent l="0" t="0" r="0" b="4445"/>
            <wp:docPr id="27" name="Picture 27" descr="https://miro.medium.com/max/301/0*WnNm2x6gyaXfTBi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miro.medium.com/max/301/0*WnNm2x6gyaXfTBiP.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7660" cy="2154555"/>
                    </a:xfrm>
                    <a:prstGeom prst="rect">
                      <a:avLst/>
                    </a:prstGeom>
                    <a:noFill/>
                    <a:ln>
                      <a:noFill/>
                    </a:ln>
                  </pic:spPr>
                </pic:pic>
              </a:graphicData>
            </a:graphic>
          </wp:inline>
        </w:drawing>
      </w:r>
    </w:p>
    <w:p w14:paraId="7C823482" w14:textId="77777777" w:rsidR="00BD3294" w:rsidRPr="00BD3294" w:rsidRDefault="00BD3294" w:rsidP="00BD3294">
      <w:pPr>
        <w:rPr>
          <w:rFonts w:asciiTheme="minorBidi" w:hAnsiTheme="minorBidi"/>
        </w:rPr>
      </w:pPr>
      <w:r w:rsidRPr="00BD3294">
        <w:rPr>
          <w:rFonts w:asciiTheme="minorBidi" w:hAnsiTheme="minorBidi"/>
        </w:rPr>
        <w:t>From the diagram, the NAND gate is 0 only if both inputs are 1.</w:t>
      </w:r>
    </w:p>
    <w:p w14:paraId="2A254F79" w14:textId="77777777" w:rsidR="00BD3294" w:rsidRPr="00BD3294" w:rsidRDefault="00BD3294" w:rsidP="00BD3294">
      <w:pPr>
        <w:rPr>
          <w:rFonts w:asciiTheme="minorBidi" w:hAnsiTheme="minorBidi"/>
        </w:rPr>
      </w:pPr>
      <w:r w:rsidRPr="00BD3294">
        <w:rPr>
          <w:rFonts w:asciiTheme="minorBidi" w:hAnsiTheme="minorBidi"/>
          <w:b/>
          <w:bCs/>
        </w:rPr>
        <w:t>Row 1</w:t>
      </w:r>
    </w:p>
    <w:p w14:paraId="74668C53" w14:textId="77777777" w:rsidR="00BD3294" w:rsidRPr="00BD3294" w:rsidRDefault="00BD3294" w:rsidP="00BD3294">
      <w:pPr>
        <w:numPr>
          <w:ilvl w:val="0"/>
          <w:numId w:val="35"/>
        </w:numPr>
        <w:rPr>
          <w:rFonts w:asciiTheme="minorBidi" w:hAnsiTheme="minorBidi"/>
        </w:rPr>
      </w:pPr>
      <w:r w:rsidRPr="00BD3294">
        <w:rPr>
          <w:rFonts w:asciiTheme="minorBidi" w:hAnsiTheme="minorBidi"/>
        </w:rPr>
        <w:t>From w1x1+w2x2+b, initializing w1 and w2 as 1, and b as -1, we get;</w:t>
      </w:r>
    </w:p>
    <w:p w14:paraId="1D225546" w14:textId="77777777" w:rsidR="00BD3294" w:rsidRPr="00BD3294" w:rsidRDefault="00BD3294" w:rsidP="00BD3294">
      <w:pPr>
        <w:rPr>
          <w:rFonts w:asciiTheme="minorBidi" w:hAnsiTheme="minorBidi"/>
          <w:i/>
          <w:iCs/>
        </w:rPr>
      </w:pPr>
      <w:r w:rsidRPr="00BD3294">
        <w:rPr>
          <w:rFonts w:asciiTheme="minorBidi" w:hAnsiTheme="minorBidi"/>
          <w:i/>
          <w:iCs/>
        </w:rPr>
        <w:t>x1(</w:t>
      </w:r>
      <w:proofErr w:type="gramStart"/>
      <w:r w:rsidRPr="00BD3294">
        <w:rPr>
          <w:rFonts w:asciiTheme="minorBidi" w:hAnsiTheme="minorBidi"/>
          <w:i/>
          <w:iCs/>
        </w:rPr>
        <w:t>1)+</w:t>
      </w:r>
      <w:proofErr w:type="gramEnd"/>
      <w:r w:rsidRPr="00BD3294">
        <w:rPr>
          <w:rFonts w:asciiTheme="minorBidi" w:hAnsiTheme="minorBidi"/>
          <w:i/>
          <w:iCs/>
        </w:rPr>
        <w:t>x2(1)-1</w:t>
      </w:r>
    </w:p>
    <w:p w14:paraId="492E217E" w14:textId="77777777" w:rsidR="00BD3294" w:rsidRPr="00BD3294" w:rsidRDefault="00BD3294" w:rsidP="00BD3294">
      <w:pPr>
        <w:numPr>
          <w:ilvl w:val="0"/>
          <w:numId w:val="36"/>
        </w:numPr>
        <w:rPr>
          <w:rFonts w:asciiTheme="minorBidi" w:hAnsiTheme="minorBidi"/>
        </w:rPr>
      </w:pPr>
      <w:r w:rsidRPr="00BD3294">
        <w:rPr>
          <w:rFonts w:asciiTheme="minorBidi" w:hAnsiTheme="minorBidi"/>
        </w:rPr>
        <w:t>Passing the first row of the NAND logic table (x1=0, x2=0), we get;</w:t>
      </w:r>
    </w:p>
    <w:p w14:paraId="09C7A80F" w14:textId="77777777" w:rsidR="00BD3294" w:rsidRPr="00BD3294" w:rsidRDefault="00BD3294" w:rsidP="00BD3294">
      <w:pPr>
        <w:rPr>
          <w:rFonts w:asciiTheme="minorBidi" w:hAnsiTheme="minorBidi"/>
          <w:i/>
          <w:iCs/>
        </w:rPr>
      </w:pPr>
      <w:r w:rsidRPr="00BD3294">
        <w:rPr>
          <w:rFonts w:asciiTheme="minorBidi" w:hAnsiTheme="minorBidi"/>
          <w:i/>
          <w:iCs/>
        </w:rPr>
        <w:t>0+0-1 = -1</w:t>
      </w:r>
    </w:p>
    <w:p w14:paraId="4B86ED4A" w14:textId="77777777" w:rsidR="00BD3294" w:rsidRPr="00BD3294" w:rsidRDefault="00BD3294" w:rsidP="00BD3294">
      <w:pPr>
        <w:numPr>
          <w:ilvl w:val="0"/>
          <w:numId w:val="37"/>
        </w:numPr>
        <w:rPr>
          <w:rFonts w:asciiTheme="minorBidi" w:hAnsiTheme="minorBidi"/>
        </w:rPr>
      </w:pPr>
      <w:r w:rsidRPr="00BD3294">
        <w:rPr>
          <w:rFonts w:asciiTheme="minorBidi" w:hAnsiTheme="minorBidi"/>
        </w:rPr>
        <w:t>From the Perceptron rule, if Wx+b≤0, then y`=0. This row is incorrect, as the output is 1 for the NAND gate.</w:t>
      </w:r>
    </w:p>
    <w:p w14:paraId="1249FF4F" w14:textId="77777777" w:rsidR="00BD3294" w:rsidRPr="00BD3294" w:rsidRDefault="00BD3294" w:rsidP="00BD3294">
      <w:pPr>
        <w:numPr>
          <w:ilvl w:val="0"/>
          <w:numId w:val="37"/>
        </w:numPr>
        <w:rPr>
          <w:rFonts w:asciiTheme="minorBidi" w:hAnsiTheme="minorBidi"/>
        </w:rPr>
      </w:pPr>
      <w:proofErr w:type="gramStart"/>
      <w:r w:rsidRPr="00BD3294">
        <w:rPr>
          <w:rFonts w:asciiTheme="minorBidi" w:hAnsiTheme="minorBidi"/>
        </w:rPr>
        <w:t>So</w:t>
      </w:r>
      <w:proofErr w:type="gramEnd"/>
      <w:r w:rsidRPr="00BD3294">
        <w:rPr>
          <w:rFonts w:asciiTheme="minorBidi" w:hAnsiTheme="minorBidi"/>
        </w:rPr>
        <w:t xml:space="preserve"> we want values that will make input x1=0 and x2 = 0 to give y` a value of 1. If we change b to 1, we have;</w:t>
      </w:r>
    </w:p>
    <w:p w14:paraId="3BD441DB" w14:textId="77777777" w:rsidR="00BD3294" w:rsidRPr="00BD3294" w:rsidRDefault="00BD3294" w:rsidP="00BD3294">
      <w:pPr>
        <w:rPr>
          <w:rFonts w:asciiTheme="minorBidi" w:hAnsiTheme="minorBidi"/>
          <w:i/>
          <w:iCs/>
        </w:rPr>
      </w:pPr>
      <w:r w:rsidRPr="00BD3294">
        <w:rPr>
          <w:rFonts w:asciiTheme="minorBidi" w:hAnsiTheme="minorBidi"/>
          <w:i/>
          <w:iCs/>
        </w:rPr>
        <w:t>0+0+1 = 1</w:t>
      </w:r>
    </w:p>
    <w:p w14:paraId="58EF4553" w14:textId="77777777" w:rsidR="00BD3294" w:rsidRPr="00BD3294" w:rsidRDefault="00BD3294" w:rsidP="00BD3294">
      <w:pPr>
        <w:numPr>
          <w:ilvl w:val="0"/>
          <w:numId w:val="38"/>
        </w:numPr>
        <w:rPr>
          <w:rFonts w:asciiTheme="minorBidi" w:hAnsiTheme="minorBidi"/>
        </w:rPr>
      </w:pPr>
      <w:r w:rsidRPr="00BD3294">
        <w:rPr>
          <w:rFonts w:asciiTheme="minorBidi" w:hAnsiTheme="minorBidi"/>
        </w:rPr>
        <w:t>From the Perceptron rule, this works.</w:t>
      </w:r>
    </w:p>
    <w:p w14:paraId="6E436807" w14:textId="77777777" w:rsidR="00BD3294" w:rsidRPr="00BD3294" w:rsidRDefault="00BD3294" w:rsidP="00BD3294">
      <w:pPr>
        <w:rPr>
          <w:rFonts w:asciiTheme="minorBidi" w:hAnsiTheme="minorBidi"/>
        </w:rPr>
      </w:pPr>
      <w:r w:rsidRPr="00BD3294">
        <w:rPr>
          <w:rFonts w:asciiTheme="minorBidi" w:hAnsiTheme="minorBidi"/>
          <w:b/>
          <w:bCs/>
        </w:rPr>
        <w:t>Row 2</w:t>
      </w:r>
    </w:p>
    <w:p w14:paraId="2AFABD72" w14:textId="77777777" w:rsidR="00BD3294" w:rsidRPr="00BD3294" w:rsidRDefault="00BD3294" w:rsidP="00BD3294">
      <w:pPr>
        <w:numPr>
          <w:ilvl w:val="0"/>
          <w:numId w:val="39"/>
        </w:numPr>
        <w:rPr>
          <w:rFonts w:asciiTheme="minorBidi" w:hAnsiTheme="minorBidi"/>
        </w:rPr>
      </w:pPr>
      <w:r w:rsidRPr="00BD3294">
        <w:rPr>
          <w:rFonts w:asciiTheme="minorBidi" w:hAnsiTheme="minorBidi"/>
        </w:rPr>
        <w:t>Passing (x1=0, x2=1), we get;</w:t>
      </w:r>
    </w:p>
    <w:p w14:paraId="70427D47" w14:textId="77777777" w:rsidR="00BD3294" w:rsidRPr="00BD3294" w:rsidRDefault="00BD3294" w:rsidP="00BD3294">
      <w:pPr>
        <w:rPr>
          <w:rFonts w:asciiTheme="minorBidi" w:hAnsiTheme="minorBidi"/>
          <w:i/>
          <w:iCs/>
        </w:rPr>
      </w:pPr>
      <w:r w:rsidRPr="00BD3294">
        <w:rPr>
          <w:rFonts w:asciiTheme="minorBidi" w:hAnsiTheme="minorBidi"/>
          <w:i/>
          <w:iCs/>
        </w:rPr>
        <w:t>0+1+1 = 2</w:t>
      </w:r>
    </w:p>
    <w:p w14:paraId="41CCF5D8" w14:textId="77777777" w:rsidR="00BD3294" w:rsidRPr="00BD3294" w:rsidRDefault="00BD3294" w:rsidP="00BD3294">
      <w:pPr>
        <w:numPr>
          <w:ilvl w:val="0"/>
          <w:numId w:val="40"/>
        </w:numPr>
        <w:rPr>
          <w:rFonts w:asciiTheme="minorBidi" w:hAnsiTheme="minorBidi"/>
        </w:rPr>
      </w:pPr>
      <w:r w:rsidRPr="00BD3294">
        <w:rPr>
          <w:rFonts w:asciiTheme="minorBidi" w:hAnsiTheme="minorBidi"/>
        </w:rPr>
        <w:t xml:space="preserve">From the Perceptron rule, if </w:t>
      </w:r>
      <w:proofErr w:type="spellStart"/>
      <w:r w:rsidRPr="00BD3294">
        <w:rPr>
          <w:rFonts w:asciiTheme="minorBidi" w:hAnsiTheme="minorBidi"/>
        </w:rPr>
        <w:t>Wx+b</w:t>
      </w:r>
      <w:proofErr w:type="spellEnd"/>
      <w:r w:rsidRPr="00BD3294">
        <w:rPr>
          <w:rFonts w:asciiTheme="minorBidi" w:hAnsiTheme="minorBidi"/>
        </w:rPr>
        <w:t xml:space="preserve"> &gt; 0, then y`=1. This row is also correct (for both row 2 and row 3).</w:t>
      </w:r>
    </w:p>
    <w:p w14:paraId="6F002C6B" w14:textId="77777777" w:rsidR="00BD3294" w:rsidRPr="00BD3294" w:rsidRDefault="00BD3294" w:rsidP="00BD3294">
      <w:pPr>
        <w:rPr>
          <w:rFonts w:asciiTheme="minorBidi" w:hAnsiTheme="minorBidi"/>
        </w:rPr>
      </w:pPr>
      <w:r w:rsidRPr="00BD3294">
        <w:rPr>
          <w:rFonts w:asciiTheme="minorBidi" w:hAnsiTheme="minorBidi"/>
        </w:rPr>
        <w:t>Therefore, we can conclude that the model to achieve a NAND gate, using the Perceptron algorithm is;</w:t>
      </w:r>
    </w:p>
    <w:p w14:paraId="74B4F39D" w14:textId="77777777" w:rsidR="00BD3294" w:rsidRPr="00BD3294" w:rsidRDefault="00BD3294" w:rsidP="00BD3294">
      <w:pPr>
        <w:rPr>
          <w:rFonts w:asciiTheme="minorBidi" w:hAnsiTheme="minorBidi"/>
          <w:i/>
          <w:iCs/>
        </w:rPr>
      </w:pPr>
      <w:r w:rsidRPr="00BD3294">
        <w:rPr>
          <w:rFonts w:asciiTheme="minorBidi" w:hAnsiTheme="minorBidi"/>
          <w:i/>
          <w:iCs/>
        </w:rPr>
        <w:t>-x1-x2+2</w:t>
      </w:r>
    </w:p>
    <w:p w14:paraId="5CF2B9DB" w14:textId="77777777" w:rsidR="00BD3294" w:rsidRPr="00BD3294" w:rsidRDefault="00BD3294" w:rsidP="00BD3294">
      <w:pPr>
        <w:rPr>
          <w:rFonts w:asciiTheme="minorBidi" w:hAnsiTheme="minorBidi"/>
        </w:rPr>
      </w:pPr>
    </w:p>
    <w:p w14:paraId="66D0EF15" w14:textId="77777777" w:rsidR="00BD3294" w:rsidRPr="00BD3294" w:rsidRDefault="00BD3294" w:rsidP="00BD3294">
      <w:pPr>
        <w:rPr>
          <w:rFonts w:asciiTheme="minorBidi" w:hAnsiTheme="minorBidi"/>
        </w:rPr>
      </w:pPr>
      <w:r w:rsidRPr="00BD3294">
        <w:rPr>
          <w:rFonts w:asciiTheme="minorBidi" w:hAnsiTheme="minorBidi"/>
        </w:rPr>
        <w:drawing>
          <wp:inline distT="0" distB="0" distL="0" distR="0" wp14:anchorId="3EBB304A" wp14:editId="2E386991">
            <wp:extent cx="4578985" cy="3533140"/>
            <wp:effectExtent l="0" t="0" r="0" b="0"/>
            <wp:docPr id="25" name="Picture 25" descr="https://miro.medium.com/max/481/1*DIvDuAya8-hq3t8gl4IFX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miro.medium.com/max/481/1*DIvDuAya8-hq3t8gl4IFXA.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8985" cy="3533140"/>
                    </a:xfrm>
                    <a:prstGeom prst="rect">
                      <a:avLst/>
                    </a:prstGeom>
                    <a:noFill/>
                    <a:ln>
                      <a:noFill/>
                    </a:ln>
                  </pic:spPr>
                </pic:pic>
              </a:graphicData>
            </a:graphic>
          </wp:inline>
        </w:drawing>
      </w:r>
    </w:p>
    <w:p w14:paraId="7870E160" w14:textId="77777777" w:rsidR="00BD3294" w:rsidRPr="00BD3294" w:rsidRDefault="00BD3294" w:rsidP="00BD3294">
      <w:pPr>
        <w:rPr>
          <w:rFonts w:asciiTheme="minorBidi" w:hAnsiTheme="minorBidi"/>
        </w:rPr>
      </w:pPr>
    </w:p>
    <w:p w14:paraId="1D831D88" w14:textId="77777777" w:rsidR="00BA7669" w:rsidRPr="00BA7669" w:rsidRDefault="00BA7669">
      <w:pPr>
        <w:rPr>
          <w:rFonts w:asciiTheme="minorBidi" w:hAnsiTheme="minorBidi"/>
        </w:rPr>
      </w:pPr>
    </w:p>
    <w:p w14:paraId="4A10B569" w14:textId="77777777" w:rsidR="00BD3294" w:rsidRDefault="00BD3294" w:rsidP="00BD3294">
      <w:pPr>
        <w:rPr>
          <w:rFonts w:asciiTheme="minorBidi" w:hAnsiTheme="minorBidi"/>
        </w:rPr>
      </w:pPr>
      <w:r w:rsidRPr="00BD3294">
        <w:rPr>
          <w:rFonts w:asciiTheme="minorBidi" w:hAnsiTheme="minorBidi"/>
        </w:rPr>
        <w:t>XNOR Gate</w:t>
      </w:r>
    </w:p>
    <w:p w14:paraId="7E0C5029" w14:textId="77777777" w:rsidR="00BD3294" w:rsidRDefault="00BD3294" w:rsidP="00BD3294">
      <w:pPr>
        <w:rPr>
          <w:rFonts w:asciiTheme="minorBidi" w:hAnsiTheme="minorBidi"/>
        </w:rPr>
      </w:pPr>
    </w:p>
    <w:p w14:paraId="396C3EFD" w14:textId="77777777" w:rsidR="00BD3294" w:rsidRDefault="00BD3294" w:rsidP="00BD3294">
      <w:pPr>
        <w:rPr>
          <w:rFonts w:asciiTheme="minorBidi" w:hAnsiTheme="minorBidi"/>
        </w:rPr>
      </w:pPr>
    </w:p>
    <w:p w14:paraId="08B940C3" w14:textId="77777777" w:rsidR="00BD3294" w:rsidRPr="00BD3294" w:rsidRDefault="00BD3294" w:rsidP="00BD3294">
      <w:pPr>
        <w:rPr>
          <w:rFonts w:asciiTheme="minorBidi" w:hAnsiTheme="minorBidi"/>
        </w:rPr>
      </w:pPr>
      <w:r w:rsidRPr="00BD3294">
        <w:rPr>
          <w:rFonts w:asciiTheme="minorBidi" w:hAnsiTheme="minorBidi"/>
        </w:rPr>
        <w:t>Now that we are done with the necessary basic logic gates, we can combine them to give an XNOR gate.</w:t>
      </w:r>
    </w:p>
    <w:p w14:paraId="45F62BF1" w14:textId="77777777" w:rsidR="00BD3294" w:rsidRPr="00BD3294" w:rsidRDefault="00BD3294" w:rsidP="00BD3294">
      <w:pPr>
        <w:rPr>
          <w:rFonts w:asciiTheme="minorBidi" w:hAnsiTheme="minorBidi"/>
        </w:rPr>
      </w:pPr>
      <w:r w:rsidRPr="00BD3294">
        <w:rPr>
          <w:rFonts w:asciiTheme="minorBidi" w:hAnsiTheme="minorBidi"/>
        </w:rPr>
        <w:t xml:space="preserve">The </w:t>
      </w:r>
      <w:proofErr w:type="spellStart"/>
      <w:r w:rsidRPr="00BD3294">
        <w:rPr>
          <w:rFonts w:asciiTheme="minorBidi" w:hAnsiTheme="minorBidi"/>
        </w:rPr>
        <w:t>boolean</w:t>
      </w:r>
      <w:proofErr w:type="spellEnd"/>
      <w:r w:rsidRPr="00BD3294">
        <w:rPr>
          <w:rFonts w:asciiTheme="minorBidi" w:hAnsiTheme="minorBidi"/>
        </w:rPr>
        <w:t xml:space="preserve"> representation of an XNOR gate is;</w:t>
      </w:r>
    </w:p>
    <w:p w14:paraId="100091BF" w14:textId="77777777" w:rsidR="00BD3294" w:rsidRPr="00BD3294" w:rsidRDefault="00BD3294" w:rsidP="00BD3294">
      <w:pPr>
        <w:rPr>
          <w:rFonts w:asciiTheme="minorBidi" w:hAnsiTheme="minorBidi"/>
          <w:i/>
          <w:iCs/>
        </w:rPr>
      </w:pPr>
      <w:r w:rsidRPr="00BD3294">
        <w:rPr>
          <w:rFonts w:asciiTheme="minorBidi" w:hAnsiTheme="minorBidi"/>
          <w:i/>
          <w:iCs/>
        </w:rPr>
        <w:t>x1x2 + x1`x2`</w:t>
      </w:r>
    </w:p>
    <w:p w14:paraId="00E41406" w14:textId="77777777" w:rsidR="00BD3294" w:rsidRPr="00BD3294" w:rsidRDefault="00BD3294" w:rsidP="00BD3294">
      <w:pPr>
        <w:rPr>
          <w:rFonts w:asciiTheme="minorBidi" w:hAnsiTheme="minorBidi"/>
        </w:rPr>
      </w:pPr>
      <w:r w:rsidRPr="00BD3294">
        <w:rPr>
          <w:rFonts w:asciiTheme="minorBidi" w:hAnsiTheme="minorBidi"/>
        </w:rPr>
        <w:t>Where ‘`' means inverse.</w:t>
      </w:r>
    </w:p>
    <w:p w14:paraId="48E0D02B" w14:textId="77777777" w:rsidR="00BD3294" w:rsidRPr="00BD3294" w:rsidRDefault="00BD3294" w:rsidP="00BD3294">
      <w:pPr>
        <w:rPr>
          <w:rFonts w:asciiTheme="minorBidi" w:hAnsiTheme="minorBidi"/>
        </w:rPr>
      </w:pPr>
      <w:r w:rsidRPr="00BD3294">
        <w:rPr>
          <w:rFonts w:asciiTheme="minorBidi" w:hAnsiTheme="minorBidi"/>
        </w:rPr>
        <w:t>From the expression, we can say that the XNOR gate consists of an AND gate (x1x2), a NOR gate (x1`x2`), and an OR gate.</w:t>
      </w:r>
    </w:p>
    <w:p w14:paraId="739EDEFB" w14:textId="77777777" w:rsidR="00BD3294" w:rsidRPr="00BD3294" w:rsidRDefault="00BD3294" w:rsidP="00BD3294">
      <w:pPr>
        <w:rPr>
          <w:rFonts w:asciiTheme="minorBidi" w:hAnsiTheme="minorBidi"/>
        </w:rPr>
      </w:pPr>
      <w:r w:rsidRPr="00BD3294">
        <w:rPr>
          <w:rFonts w:asciiTheme="minorBidi" w:hAnsiTheme="minorBidi"/>
        </w:rPr>
        <w:t xml:space="preserve">This means we will have to combine 3 </w:t>
      </w:r>
      <w:proofErr w:type="spellStart"/>
      <w:r w:rsidRPr="00BD3294">
        <w:rPr>
          <w:rFonts w:asciiTheme="minorBidi" w:hAnsiTheme="minorBidi"/>
        </w:rPr>
        <w:t>perceptrons</w:t>
      </w:r>
      <w:proofErr w:type="spellEnd"/>
      <w:r w:rsidRPr="00BD3294">
        <w:rPr>
          <w:rFonts w:asciiTheme="minorBidi" w:hAnsiTheme="minorBidi"/>
        </w:rPr>
        <w:t>:</w:t>
      </w:r>
    </w:p>
    <w:p w14:paraId="30DD34ED" w14:textId="77777777" w:rsidR="00BD3294" w:rsidRPr="00BD3294" w:rsidRDefault="00BD3294" w:rsidP="00BD3294">
      <w:pPr>
        <w:numPr>
          <w:ilvl w:val="0"/>
          <w:numId w:val="44"/>
        </w:numPr>
        <w:rPr>
          <w:rFonts w:asciiTheme="minorBidi" w:hAnsiTheme="minorBidi"/>
        </w:rPr>
      </w:pPr>
      <w:r w:rsidRPr="00BD3294">
        <w:rPr>
          <w:rFonts w:asciiTheme="minorBidi" w:hAnsiTheme="minorBidi"/>
        </w:rPr>
        <w:t>AND (x1+x2–1)</w:t>
      </w:r>
    </w:p>
    <w:p w14:paraId="314437BF" w14:textId="77777777" w:rsidR="00BD3294" w:rsidRPr="00BD3294" w:rsidRDefault="00BD3294" w:rsidP="00BD3294">
      <w:pPr>
        <w:numPr>
          <w:ilvl w:val="0"/>
          <w:numId w:val="44"/>
        </w:numPr>
        <w:rPr>
          <w:rFonts w:asciiTheme="minorBidi" w:hAnsiTheme="minorBidi"/>
        </w:rPr>
      </w:pPr>
      <w:r w:rsidRPr="00BD3294">
        <w:rPr>
          <w:rFonts w:asciiTheme="minorBidi" w:hAnsiTheme="minorBidi"/>
        </w:rPr>
        <w:t>NOR (-x1-x2+1)</w:t>
      </w:r>
    </w:p>
    <w:p w14:paraId="211B7773" w14:textId="77777777" w:rsidR="00BD3294" w:rsidRPr="00BD3294" w:rsidRDefault="00BD3294" w:rsidP="00BD3294">
      <w:pPr>
        <w:numPr>
          <w:ilvl w:val="0"/>
          <w:numId w:val="44"/>
        </w:numPr>
        <w:rPr>
          <w:rFonts w:asciiTheme="minorBidi" w:hAnsiTheme="minorBidi"/>
        </w:rPr>
      </w:pPr>
      <w:r w:rsidRPr="00BD3294">
        <w:rPr>
          <w:rFonts w:asciiTheme="minorBidi" w:hAnsiTheme="minorBidi"/>
        </w:rPr>
        <w:t>OR (2x1+2x2–1)</w:t>
      </w:r>
    </w:p>
    <w:p w14:paraId="35C2412F" w14:textId="77777777" w:rsidR="00BD3294" w:rsidRPr="00BD3294" w:rsidRDefault="00BD3294" w:rsidP="00BD3294">
      <w:pPr>
        <w:rPr>
          <w:rFonts w:asciiTheme="minorBidi" w:hAnsiTheme="minorBidi"/>
        </w:rPr>
      </w:pPr>
    </w:p>
    <w:p w14:paraId="784B69B5" w14:textId="77777777" w:rsidR="00BD3294" w:rsidRPr="00BD3294" w:rsidRDefault="00BD3294" w:rsidP="00BD3294">
      <w:pPr>
        <w:rPr>
          <w:rFonts w:asciiTheme="minorBidi" w:hAnsiTheme="minorBidi"/>
        </w:rPr>
      </w:pPr>
    </w:p>
    <w:p w14:paraId="00234975" w14:textId="77777777" w:rsidR="00BD3294" w:rsidRPr="00BD3294" w:rsidRDefault="00BD3294" w:rsidP="00BD3294">
      <w:pPr>
        <w:rPr>
          <w:rFonts w:asciiTheme="minorBidi" w:hAnsiTheme="minorBidi"/>
        </w:rPr>
      </w:pPr>
      <w:r w:rsidRPr="00BD3294">
        <w:rPr>
          <w:rFonts w:asciiTheme="minorBidi" w:hAnsiTheme="minorBidi"/>
        </w:rPr>
        <w:t>XOR Gate</w:t>
      </w:r>
    </w:p>
    <w:p w14:paraId="64C5B4FD" w14:textId="77777777" w:rsidR="00BD3294" w:rsidRPr="00BD3294" w:rsidRDefault="00BD3294" w:rsidP="00BD3294">
      <w:pPr>
        <w:rPr>
          <w:rFonts w:asciiTheme="minorBidi" w:hAnsiTheme="minorBidi"/>
        </w:rPr>
      </w:pPr>
    </w:p>
    <w:p w14:paraId="0FBD438D" w14:textId="77777777" w:rsidR="00BD3294" w:rsidRPr="00BD3294" w:rsidRDefault="00BD3294" w:rsidP="00BD3294">
      <w:pPr>
        <w:rPr>
          <w:rFonts w:asciiTheme="minorBidi" w:hAnsiTheme="minorBidi"/>
        </w:rPr>
      </w:pPr>
      <w:r w:rsidRPr="00BD3294">
        <w:rPr>
          <w:rFonts w:asciiTheme="minorBidi" w:hAnsiTheme="minorBidi"/>
        </w:rPr>
        <w:t>XOR Gate</w:t>
      </w:r>
    </w:p>
    <w:p w14:paraId="6AD540D3" w14:textId="77777777" w:rsidR="00BD3294" w:rsidRPr="00BD3294" w:rsidRDefault="00BD3294" w:rsidP="00BD3294">
      <w:pPr>
        <w:rPr>
          <w:rFonts w:asciiTheme="minorBidi" w:hAnsiTheme="minorBidi"/>
        </w:rPr>
      </w:pPr>
      <w:r w:rsidRPr="00BD3294">
        <w:rPr>
          <w:rFonts w:asciiTheme="minorBidi" w:hAnsiTheme="minorBidi"/>
        </w:rPr>
        <w:t xml:space="preserve">The </w:t>
      </w:r>
      <w:proofErr w:type="spellStart"/>
      <w:r w:rsidRPr="00BD3294">
        <w:rPr>
          <w:rFonts w:asciiTheme="minorBidi" w:hAnsiTheme="minorBidi"/>
        </w:rPr>
        <w:t>boolean</w:t>
      </w:r>
      <w:proofErr w:type="spellEnd"/>
      <w:r w:rsidRPr="00BD3294">
        <w:rPr>
          <w:rFonts w:asciiTheme="minorBidi" w:hAnsiTheme="minorBidi"/>
        </w:rPr>
        <w:t xml:space="preserve"> representation of an XOR gate is;</w:t>
      </w:r>
    </w:p>
    <w:p w14:paraId="1224DF3B" w14:textId="77777777" w:rsidR="00BD3294" w:rsidRPr="00BD3294" w:rsidRDefault="00BD3294" w:rsidP="00BD3294">
      <w:pPr>
        <w:rPr>
          <w:rFonts w:asciiTheme="minorBidi" w:hAnsiTheme="minorBidi"/>
          <w:i/>
          <w:iCs/>
        </w:rPr>
      </w:pPr>
      <w:r w:rsidRPr="00BD3294">
        <w:rPr>
          <w:rFonts w:asciiTheme="minorBidi" w:hAnsiTheme="minorBidi"/>
          <w:i/>
          <w:iCs/>
        </w:rPr>
        <w:t>x1x`2 + x`1x2</w:t>
      </w:r>
    </w:p>
    <w:p w14:paraId="2B94A896" w14:textId="77777777" w:rsidR="00BD3294" w:rsidRPr="00BD3294" w:rsidRDefault="00BD3294" w:rsidP="00BD3294">
      <w:pPr>
        <w:rPr>
          <w:rFonts w:asciiTheme="minorBidi" w:hAnsiTheme="minorBidi"/>
        </w:rPr>
      </w:pPr>
      <w:r w:rsidRPr="00BD3294">
        <w:rPr>
          <w:rFonts w:asciiTheme="minorBidi" w:hAnsiTheme="minorBidi"/>
        </w:rPr>
        <w:t xml:space="preserve">We first simplify the </w:t>
      </w:r>
      <w:proofErr w:type="spellStart"/>
      <w:r w:rsidRPr="00BD3294">
        <w:rPr>
          <w:rFonts w:asciiTheme="minorBidi" w:hAnsiTheme="minorBidi"/>
        </w:rPr>
        <w:t>boolean</w:t>
      </w:r>
      <w:proofErr w:type="spellEnd"/>
      <w:r w:rsidRPr="00BD3294">
        <w:rPr>
          <w:rFonts w:asciiTheme="minorBidi" w:hAnsiTheme="minorBidi"/>
        </w:rPr>
        <w:t xml:space="preserve"> expression</w:t>
      </w:r>
    </w:p>
    <w:p w14:paraId="01144748" w14:textId="77777777" w:rsidR="00BD3294" w:rsidRPr="00BD3294" w:rsidRDefault="00BD3294" w:rsidP="00BD3294">
      <w:pPr>
        <w:rPr>
          <w:rFonts w:asciiTheme="minorBidi" w:hAnsiTheme="minorBidi"/>
          <w:i/>
          <w:iCs/>
        </w:rPr>
      </w:pPr>
      <w:r w:rsidRPr="00BD3294">
        <w:rPr>
          <w:rFonts w:asciiTheme="minorBidi" w:hAnsiTheme="minorBidi"/>
          <w:i/>
          <w:iCs/>
        </w:rPr>
        <w:t>x`1x2 + x1x`2 + x`1x1 + x`2x2</w:t>
      </w:r>
    </w:p>
    <w:p w14:paraId="01FF3EE5" w14:textId="77777777" w:rsidR="00BD3294" w:rsidRPr="00BD3294" w:rsidRDefault="00BD3294" w:rsidP="00BD3294">
      <w:pPr>
        <w:rPr>
          <w:rFonts w:asciiTheme="minorBidi" w:hAnsiTheme="minorBidi"/>
          <w:i/>
          <w:iCs/>
        </w:rPr>
      </w:pPr>
      <w:r w:rsidRPr="00BD3294">
        <w:rPr>
          <w:rFonts w:asciiTheme="minorBidi" w:hAnsiTheme="minorBidi"/>
          <w:i/>
          <w:iCs/>
        </w:rPr>
        <w:t>x1(x`1 + x`2) + x2(x`1 + x`2)</w:t>
      </w:r>
    </w:p>
    <w:p w14:paraId="381C9156" w14:textId="77777777" w:rsidR="00BD3294" w:rsidRPr="00BD3294" w:rsidRDefault="00BD3294" w:rsidP="00BD3294">
      <w:pPr>
        <w:rPr>
          <w:rFonts w:asciiTheme="minorBidi" w:hAnsiTheme="minorBidi"/>
          <w:i/>
          <w:iCs/>
        </w:rPr>
      </w:pPr>
      <w:r w:rsidRPr="00BD3294">
        <w:rPr>
          <w:rFonts w:asciiTheme="minorBidi" w:hAnsiTheme="minorBidi"/>
          <w:i/>
          <w:iCs/>
        </w:rPr>
        <w:t>(x1 + x</w:t>
      </w:r>
      <w:proofErr w:type="gramStart"/>
      <w:r w:rsidRPr="00BD3294">
        <w:rPr>
          <w:rFonts w:asciiTheme="minorBidi" w:hAnsiTheme="minorBidi"/>
          <w:i/>
          <w:iCs/>
        </w:rPr>
        <w:t>2)(</w:t>
      </w:r>
      <w:proofErr w:type="gramEnd"/>
      <w:r w:rsidRPr="00BD3294">
        <w:rPr>
          <w:rFonts w:asciiTheme="minorBidi" w:hAnsiTheme="minorBidi"/>
          <w:i/>
          <w:iCs/>
        </w:rPr>
        <w:t>x`1 + x`2)</w:t>
      </w:r>
    </w:p>
    <w:p w14:paraId="3B0073C8" w14:textId="77777777" w:rsidR="00BD3294" w:rsidRPr="00BD3294" w:rsidRDefault="00BD3294" w:rsidP="00BD3294">
      <w:pPr>
        <w:rPr>
          <w:rFonts w:asciiTheme="minorBidi" w:hAnsiTheme="minorBidi"/>
          <w:i/>
          <w:iCs/>
        </w:rPr>
      </w:pPr>
      <w:r w:rsidRPr="00BD3294">
        <w:rPr>
          <w:rFonts w:asciiTheme="minorBidi" w:hAnsiTheme="minorBidi"/>
          <w:i/>
          <w:iCs/>
        </w:rPr>
        <w:t>(x1 + x</w:t>
      </w:r>
      <w:proofErr w:type="gramStart"/>
      <w:r w:rsidRPr="00BD3294">
        <w:rPr>
          <w:rFonts w:asciiTheme="minorBidi" w:hAnsiTheme="minorBidi"/>
          <w:i/>
          <w:iCs/>
        </w:rPr>
        <w:t>2)(</w:t>
      </w:r>
      <w:proofErr w:type="gramEnd"/>
      <w:r w:rsidRPr="00BD3294">
        <w:rPr>
          <w:rFonts w:asciiTheme="minorBidi" w:hAnsiTheme="minorBidi"/>
          <w:i/>
          <w:iCs/>
        </w:rPr>
        <w:t>x1x2)`</w:t>
      </w:r>
    </w:p>
    <w:p w14:paraId="1B66A197" w14:textId="77777777" w:rsidR="00BD3294" w:rsidRPr="00BD3294" w:rsidRDefault="00BD3294" w:rsidP="00BD3294">
      <w:pPr>
        <w:rPr>
          <w:rFonts w:asciiTheme="minorBidi" w:hAnsiTheme="minorBidi"/>
        </w:rPr>
      </w:pPr>
      <w:r w:rsidRPr="00BD3294">
        <w:rPr>
          <w:rFonts w:asciiTheme="minorBidi" w:hAnsiTheme="minorBidi"/>
        </w:rPr>
        <w:t>From the simplified expression, we can say that the XOR gate consists of an OR gate (x1 + x2), a NAND gate (-x1-x2+1) and an AND gate (x1+x2–1.5).</w:t>
      </w:r>
    </w:p>
    <w:p w14:paraId="4B51E0D7" w14:textId="77777777" w:rsidR="00BD3294" w:rsidRPr="00BD3294" w:rsidRDefault="00BD3294" w:rsidP="00BD3294">
      <w:pPr>
        <w:rPr>
          <w:rFonts w:asciiTheme="minorBidi" w:hAnsiTheme="minorBidi"/>
        </w:rPr>
      </w:pPr>
      <w:r w:rsidRPr="00BD3294">
        <w:rPr>
          <w:rFonts w:asciiTheme="minorBidi" w:hAnsiTheme="minorBidi"/>
        </w:rPr>
        <w:t xml:space="preserve">This means we will have to combine 2 </w:t>
      </w:r>
      <w:proofErr w:type="spellStart"/>
      <w:r w:rsidRPr="00BD3294">
        <w:rPr>
          <w:rFonts w:asciiTheme="minorBidi" w:hAnsiTheme="minorBidi"/>
        </w:rPr>
        <w:t>perceptrons</w:t>
      </w:r>
      <w:proofErr w:type="spellEnd"/>
      <w:r w:rsidRPr="00BD3294">
        <w:rPr>
          <w:rFonts w:asciiTheme="minorBidi" w:hAnsiTheme="minorBidi"/>
        </w:rPr>
        <w:t>:</w:t>
      </w:r>
    </w:p>
    <w:p w14:paraId="1F2B80C8" w14:textId="77777777" w:rsidR="00BD3294" w:rsidRPr="00BD3294" w:rsidRDefault="00BD3294" w:rsidP="00BD3294">
      <w:pPr>
        <w:numPr>
          <w:ilvl w:val="0"/>
          <w:numId w:val="45"/>
        </w:numPr>
        <w:rPr>
          <w:rFonts w:asciiTheme="minorBidi" w:hAnsiTheme="minorBidi"/>
        </w:rPr>
      </w:pPr>
      <w:r w:rsidRPr="00BD3294">
        <w:rPr>
          <w:rFonts w:asciiTheme="minorBidi" w:hAnsiTheme="minorBidi"/>
        </w:rPr>
        <w:t>OR (2x1+2x2–1)</w:t>
      </w:r>
    </w:p>
    <w:p w14:paraId="62F848FA" w14:textId="77777777" w:rsidR="00BD3294" w:rsidRPr="00BD3294" w:rsidRDefault="00BD3294" w:rsidP="00BD3294">
      <w:pPr>
        <w:numPr>
          <w:ilvl w:val="0"/>
          <w:numId w:val="45"/>
        </w:numPr>
        <w:rPr>
          <w:rFonts w:asciiTheme="minorBidi" w:hAnsiTheme="minorBidi"/>
        </w:rPr>
      </w:pPr>
      <w:r w:rsidRPr="00BD3294">
        <w:rPr>
          <w:rFonts w:asciiTheme="minorBidi" w:hAnsiTheme="minorBidi"/>
        </w:rPr>
        <w:t>NAND (-x1-x2+2)</w:t>
      </w:r>
    </w:p>
    <w:p w14:paraId="6A14943B" w14:textId="77777777" w:rsidR="00BD3294" w:rsidRDefault="00BD3294" w:rsidP="00BD3294">
      <w:pPr>
        <w:numPr>
          <w:ilvl w:val="0"/>
          <w:numId w:val="45"/>
        </w:numPr>
        <w:rPr>
          <w:rFonts w:asciiTheme="minorBidi" w:hAnsiTheme="minorBidi"/>
        </w:rPr>
      </w:pPr>
      <w:r w:rsidRPr="00BD3294">
        <w:rPr>
          <w:rFonts w:asciiTheme="minorBidi" w:hAnsiTheme="minorBidi"/>
        </w:rPr>
        <w:t>AND (x1+x2–1)</w:t>
      </w:r>
    </w:p>
    <w:p w14:paraId="32878D7A" w14:textId="77777777" w:rsidR="00BD3294" w:rsidRDefault="00BD3294" w:rsidP="00BD3294">
      <w:pPr>
        <w:rPr>
          <w:rFonts w:asciiTheme="minorBidi" w:hAnsiTheme="minorBidi"/>
        </w:rPr>
      </w:pPr>
    </w:p>
    <w:p w14:paraId="154B4655" w14:textId="77777777" w:rsidR="00BD3294" w:rsidRDefault="00BD3294" w:rsidP="00BD3294">
      <w:pPr>
        <w:rPr>
          <w:rFonts w:asciiTheme="minorBidi" w:hAnsiTheme="minorBidi"/>
        </w:rPr>
      </w:pPr>
    </w:p>
    <w:p w14:paraId="03D5E986" w14:textId="77777777" w:rsidR="00BD3294" w:rsidRDefault="00BD3294" w:rsidP="00BD3294">
      <w:pPr>
        <w:rPr>
          <w:rFonts w:asciiTheme="minorBidi" w:hAnsiTheme="minorBidi"/>
        </w:rPr>
      </w:pPr>
    </w:p>
    <w:p w14:paraId="406C6776" w14:textId="77777777" w:rsidR="00BD3294" w:rsidRDefault="00BD3294" w:rsidP="00BD3294">
      <w:pPr>
        <w:rPr>
          <w:rFonts w:asciiTheme="minorBidi" w:hAnsiTheme="minorBidi"/>
        </w:rPr>
      </w:pPr>
    </w:p>
    <w:p w14:paraId="19C9F309" w14:textId="77777777" w:rsidR="00BD3294" w:rsidRDefault="00BD3294" w:rsidP="00BD3294">
      <w:pPr>
        <w:ind w:firstLine="2760"/>
        <w:rPr>
          <w:rFonts w:asciiTheme="minorBidi" w:hAnsiTheme="minorBidi"/>
        </w:rPr>
      </w:pPr>
      <w:r>
        <w:rPr>
          <w:rFonts w:asciiTheme="minorBidi" w:hAnsiTheme="minorBidi"/>
        </w:rPr>
        <w:t>QUIZ 2</w:t>
      </w:r>
    </w:p>
    <w:p w14:paraId="737D5996" w14:textId="77777777" w:rsidR="00BD3294" w:rsidRDefault="00BD3294" w:rsidP="00BD3294">
      <w:pPr>
        <w:rPr>
          <w:rFonts w:asciiTheme="minorBidi" w:hAnsiTheme="minorBidi"/>
        </w:rPr>
      </w:pPr>
    </w:p>
    <w:p w14:paraId="2AE2CDF9" w14:textId="77777777" w:rsidR="008A62FE" w:rsidRDefault="008A62FE" w:rsidP="00BD3294">
      <w:pPr>
        <w:rPr>
          <w:rFonts w:asciiTheme="minorBidi" w:hAnsiTheme="minorBidi"/>
        </w:rPr>
      </w:pPr>
    </w:p>
    <w:p w14:paraId="5A04944F" w14:textId="77777777" w:rsidR="0018255D" w:rsidRDefault="0018255D" w:rsidP="0018255D">
      <w:pPr>
        <w:rPr>
          <w:rFonts w:asciiTheme="minorBidi" w:hAnsiTheme="minorBidi"/>
        </w:rPr>
      </w:pPr>
      <w:r w:rsidRPr="0018255D">
        <w:rPr>
          <w:rFonts w:asciiTheme="minorBidi" w:hAnsiTheme="minorBidi"/>
        </w:rPr>
        <w:t>The score for one alignment (or path, as it is often called in the literature) is calculated by multiplying the corresponding character scores together. In the example shown above, the score for the path “aa” is 0.4·0.4=0.16 while it is 0.4·0.6=0.24 for “a-” and 0.6·0.4=0.24 for “-a”. To get the score for a given GT text, we sum over the scores of all paths corresponding to this text. Let’s assume the GT text is “a” in the example: we have to calculate all possible paths of length 2 (because the matrix has 2 time-steps), which are: “aa”, “a-” and “-a”. We already calculated the scores for these paths, so we just have to sum over them and get 0.4·0.4+0.4·0.6+0.6·0.4=0.64. If the GT text is assumed to be “”, we see that there is only one corresponding path, namely “--”, which yields the overall score of 0.6·0.6=0.36</w:t>
      </w:r>
    </w:p>
    <w:p w14:paraId="7CBA8625" w14:textId="77777777" w:rsidR="0018255D" w:rsidRDefault="0018255D" w:rsidP="0018255D">
      <w:pPr>
        <w:rPr>
          <w:rFonts w:asciiTheme="minorBidi" w:hAnsiTheme="minorBidi"/>
        </w:rPr>
      </w:pPr>
    </w:p>
    <w:p w14:paraId="1AB9256A" w14:textId="77777777" w:rsidR="0018255D" w:rsidRDefault="0018255D" w:rsidP="0018255D">
      <w:pPr>
        <w:rPr>
          <w:rFonts w:asciiTheme="minorBidi" w:hAnsiTheme="minorBidi"/>
        </w:rPr>
      </w:pPr>
    </w:p>
    <w:p w14:paraId="4BDD239B" w14:textId="77777777" w:rsidR="0018255D" w:rsidRPr="0018255D" w:rsidRDefault="0018255D" w:rsidP="0018255D">
      <w:pPr>
        <w:rPr>
          <w:rFonts w:asciiTheme="minorBidi" w:hAnsiTheme="minorBidi"/>
        </w:rPr>
      </w:pPr>
      <w:r w:rsidRPr="0018255D">
        <w:rPr>
          <w:rFonts w:asciiTheme="minorBidi" w:hAnsiTheme="minorBidi"/>
        </w:rPr>
        <w:t>Best path decoding is, of course, only an approximation. It is easy to construct examples for which it gives the wrong result: if you decode the matrix from Fig. 3, you get “” as the recognized text. But we already know that the probability of “” is only 0.36 while it is 0.64 for “a”. However, the approximation algorithm often gives good results in practical situations. There are more advanced decoders such as beam-search decoding, prefix-search decoding or token passing, which also use information about language structure to improve the results.</w:t>
      </w:r>
    </w:p>
    <w:p w14:paraId="7DABD1D0" w14:textId="77777777" w:rsidR="0018255D" w:rsidRPr="0018255D" w:rsidRDefault="0018255D" w:rsidP="0018255D">
      <w:pPr>
        <w:rPr>
          <w:rFonts w:asciiTheme="minorBidi" w:hAnsiTheme="minorBidi"/>
        </w:rPr>
      </w:pPr>
      <w:bookmarkStart w:id="0" w:name="_GoBack"/>
      <w:bookmarkEnd w:id="0"/>
    </w:p>
    <w:p w14:paraId="439D16F7" w14:textId="77777777" w:rsidR="008A62FE" w:rsidRDefault="008A62FE" w:rsidP="00BD3294">
      <w:pPr>
        <w:rPr>
          <w:rFonts w:asciiTheme="minorBidi" w:hAnsiTheme="minorBidi"/>
        </w:rPr>
      </w:pPr>
    </w:p>
    <w:p w14:paraId="7C86EC0D" w14:textId="77777777" w:rsidR="008A62FE" w:rsidRDefault="008A62FE" w:rsidP="00BD3294">
      <w:pPr>
        <w:rPr>
          <w:rFonts w:asciiTheme="minorBidi" w:hAnsiTheme="minorBidi"/>
        </w:rPr>
      </w:pPr>
    </w:p>
    <w:p w14:paraId="5F1AA542" w14:textId="77777777" w:rsidR="00483451" w:rsidRDefault="008A62FE" w:rsidP="00BD3294">
      <w:pPr>
        <w:rPr>
          <w:rFonts w:asciiTheme="minorBidi" w:hAnsiTheme="minorBidi"/>
        </w:rPr>
      </w:pPr>
      <w:r>
        <w:rPr>
          <w:rFonts w:asciiTheme="minorBidi" w:hAnsiTheme="minorBidi"/>
        </w:rPr>
        <w:t xml:space="preserve">                                                 </w:t>
      </w:r>
    </w:p>
    <w:p w14:paraId="1C42BC9B" w14:textId="77777777" w:rsidR="00483451" w:rsidRDefault="00483451" w:rsidP="00BD3294">
      <w:pPr>
        <w:rPr>
          <w:rFonts w:asciiTheme="minorBidi" w:hAnsiTheme="minorBidi"/>
        </w:rPr>
      </w:pPr>
    </w:p>
    <w:p w14:paraId="474A41CD" w14:textId="77777777" w:rsidR="00483451" w:rsidRDefault="00483451" w:rsidP="00BD3294">
      <w:pPr>
        <w:rPr>
          <w:rFonts w:asciiTheme="minorBidi" w:hAnsiTheme="minorBidi"/>
        </w:rPr>
      </w:pPr>
    </w:p>
    <w:p w14:paraId="06CB37DB" w14:textId="77777777" w:rsidR="00483451" w:rsidRDefault="00483451" w:rsidP="00BD3294">
      <w:pPr>
        <w:rPr>
          <w:rFonts w:asciiTheme="minorBidi" w:hAnsiTheme="minorBidi"/>
        </w:rPr>
      </w:pPr>
    </w:p>
    <w:p w14:paraId="3D2A92FE" w14:textId="77777777" w:rsidR="00483451" w:rsidRDefault="00483451" w:rsidP="00BD3294">
      <w:pPr>
        <w:rPr>
          <w:rFonts w:asciiTheme="minorBidi" w:hAnsiTheme="minorBidi"/>
        </w:rPr>
      </w:pPr>
    </w:p>
    <w:p w14:paraId="2555EA39" w14:textId="77777777" w:rsidR="00483451" w:rsidRDefault="00483451" w:rsidP="00BD3294">
      <w:pPr>
        <w:rPr>
          <w:rFonts w:asciiTheme="minorBidi" w:hAnsiTheme="minorBidi"/>
        </w:rPr>
      </w:pPr>
    </w:p>
    <w:p w14:paraId="6C075F47" w14:textId="77777777" w:rsidR="00483451" w:rsidRDefault="00483451" w:rsidP="00BD3294">
      <w:pPr>
        <w:rPr>
          <w:rFonts w:asciiTheme="minorBidi" w:hAnsiTheme="minorBidi"/>
        </w:rPr>
      </w:pPr>
    </w:p>
    <w:p w14:paraId="71DF0713" w14:textId="77777777" w:rsidR="00483451" w:rsidRDefault="00483451" w:rsidP="00BD3294">
      <w:pPr>
        <w:rPr>
          <w:rFonts w:asciiTheme="minorBidi" w:hAnsiTheme="minorBidi"/>
        </w:rPr>
      </w:pPr>
    </w:p>
    <w:p w14:paraId="141F4D7B" w14:textId="77777777" w:rsidR="00483451" w:rsidRDefault="00483451" w:rsidP="00BD3294">
      <w:pPr>
        <w:rPr>
          <w:rFonts w:asciiTheme="minorBidi" w:hAnsiTheme="minorBidi"/>
        </w:rPr>
      </w:pPr>
    </w:p>
    <w:p w14:paraId="0FEC189D" w14:textId="77777777" w:rsidR="00483451" w:rsidRDefault="00483451" w:rsidP="00BD3294">
      <w:pPr>
        <w:rPr>
          <w:rFonts w:asciiTheme="minorBidi" w:hAnsiTheme="minorBidi"/>
        </w:rPr>
      </w:pPr>
    </w:p>
    <w:p w14:paraId="6F7909F6" w14:textId="77777777" w:rsidR="00483451" w:rsidRDefault="00483451" w:rsidP="00BD3294">
      <w:pPr>
        <w:rPr>
          <w:rFonts w:asciiTheme="minorBidi" w:hAnsiTheme="minorBidi"/>
        </w:rPr>
      </w:pPr>
    </w:p>
    <w:p w14:paraId="118014C9" w14:textId="77777777" w:rsidR="00483451" w:rsidRDefault="00483451" w:rsidP="00BD3294">
      <w:pPr>
        <w:rPr>
          <w:rFonts w:asciiTheme="minorBidi" w:hAnsiTheme="minorBidi"/>
        </w:rPr>
      </w:pPr>
    </w:p>
    <w:p w14:paraId="79AA2494" w14:textId="77777777" w:rsidR="00483451" w:rsidRDefault="00483451" w:rsidP="00BD3294">
      <w:pPr>
        <w:rPr>
          <w:rFonts w:asciiTheme="minorBidi" w:hAnsiTheme="minorBidi"/>
        </w:rPr>
      </w:pPr>
    </w:p>
    <w:p w14:paraId="0F4A3F80" w14:textId="77777777" w:rsidR="00483451" w:rsidRDefault="00483451" w:rsidP="00BD3294">
      <w:pPr>
        <w:rPr>
          <w:rFonts w:asciiTheme="minorBidi" w:hAnsiTheme="minorBidi"/>
        </w:rPr>
      </w:pPr>
    </w:p>
    <w:p w14:paraId="2E72BD2F" w14:textId="77777777" w:rsidR="00483451" w:rsidRDefault="00483451" w:rsidP="00BD3294">
      <w:pPr>
        <w:rPr>
          <w:rFonts w:asciiTheme="minorBidi" w:hAnsiTheme="minorBidi"/>
        </w:rPr>
      </w:pPr>
    </w:p>
    <w:p w14:paraId="02D089F2" w14:textId="77777777" w:rsidR="00483451" w:rsidRDefault="00483451" w:rsidP="00BD3294">
      <w:pPr>
        <w:rPr>
          <w:rFonts w:asciiTheme="minorBidi" w:hAnsiTheme="minorBidi"/>
        </w:rPr>
      </w:pPr>
    </w:p>
    <w:p w14:paraId="1548C289" w14:textId="77777777" w:rsidR="00483451" w:rsidRDefault="00483451" w:rsidP="00BD3294">
      <w:pPr>
        <w:rPr>
          <w:rFonts w:asciiTheme="minorBidi" w:hAnsiTheme="minorBidi"/>
        </w:rPr>
      </w:pPr>
    </w:p>
    <w:p w14:paraId="235BCF66" w14:textId="77777777" w:rsidR="00483451" w:rsidRDefault="00483451" w:rsidP="00BD3294">
      <w:pPr>
        <w:rPr>
          <w:rFonts w:asciiTheme="minorBidi" w:hAnsiTheme="minorBidi"/>
        </w:rPr>
      </w:pPr>
    </w:p>
    <w:p w14:paraId="14304D6E" w14:textId="77777777" w:rsidR="00483451" w:rsidRDefault="00483451" w:rsidP="00BD3294">
      <w:pPr>
        <w:rPr>
          <w:rFonts w:asciiTheme="minorBidi" w:hAnsiTheme="minorBidi"/>
        </w:rPr>
      </w:pPr>
    </w:p>
    <w:p w14:paraId="1C17327B" w14:textId="77777777" w:rsidR="00483451" w:rsidRDefault="00483451" w:rsidP="00BD3294">
      <w:pPr>
        <w:rPr>
          <w:rFonts w:asciiTheme="minorBidi" w:hAnsiTheme="minorBidi"/>
        </w:rPr>
      </w:pPr>
    </w:p>
    <w:p w14:paraId="40F85108" w14:textId="77777777" w:rsidR="00483451" w:rsidRDefault="00483451" w:rsidP="00BD3294">
      <w:pPr>
        <w:rPr>
          <w:rFonts w:asciiTheme="minorBidi" w:hAnsiTheme="minorBidi"/>
        </w:rPr>
      </w:pPr>
    </w:p>
    <w:p w14:paraId="11496A2A" w14:textId="77777777" w:rsidR="00483451" w:rsidRDefault="00483451" w:rsidP="00BD3294">
      <w:pPr>
        <w:rPr>
          <w:rFonts w:asciiTheme="minorBidi" w:hAnsiTheme="minorBidi"/>
        </w:rPr>
      </w:pPr>
    </w:p>
    <w:p w14:paraId="487A80F5" w14:textId="77777777" w:rsidR="008A62FE" w:rsidRDefault="00483451" w:rsidP="00BD3294">
      <w:pPr>
        <w:rPr>
          <w:rFonts w:asciiTheme="minorBidi" w:hAnsiTheme="minorBidi"/>
        </w:rPr>
      </w:pPr>
      <w:r>
        <w:rPr>
          <w:rFonts w:asciiTheme="minorBidi" w:hAnsiTheme="minorBidi"/>
        </w:rPr>
        <w:t xml:space="preserve">                                                            </w:t>
      </w:r>
      <w:r w:rsidR="008A62FE">
        <w:rPr>
          <w:rFonts w:asciiTheme="minorBidi" w:hAnsiTheme="minorBidi"/>
        </w:rPr>
        <w:t>QUIZ 3</w:t>
      </w:r>
    </w:p>
    <w:p w14:paraId="1EB21D95" w14:textId="77777777" w:rsidR="005D5710" w:rsidRDefault="005D5710" w:rsidP="00BD3294">
      <w:pPr>
        <w:rPr>
          <w:rFonts w:asciiTheme="minorBidi" w:hAnsiTheme="minorBidi"/>
        </w:rPr>
      </w:pPr>
    </w:p>
    <w:p w14:paraId="3225AA28" w14:textId="77777777" w:rsidR="005D5710" w:rsidRPr="00BD3294" w:rsidRDefault="005D5710" w:rsidP="00BD3294">
      <w:pPr>
        <w:rPr>
          <w:rFonts w:asciiTheme="minorBidi" w:hAnsiTheme="minorBidi"/>
        </w:rPr>
      </w:pPr>
    </w:p>
    <w:p w14:paraId="69FD8FE1" w14:textId="77777777" w:rsidR="00BD3294" w:rsidRPr="00BD3294" w:rsidRDefault="00BD3294" w:rsidP="00BD3294">
      <w:pPr>
        <w:rPr>
          <w:rFonts w:asciiTheme="minorBidi" w:hAnsiTheme="minorBidi"/>
        </w:rPr>
      </w:pPr>
    </w:p>
    <w:p w14:paraId="3F85924A" w14:textId="77777777" w:rsidR="00483451" w:rsidRDefault="00483451" w:rsidP="00483451">
      <w:pPr>
        <w:rPr>
          <w:rFonts w:asciiTheme="minorBidi" w:hAnsiTheme="minorBidi"/>
        </w:rPr>
      </w:pPr>
      <w:r w:rsidRPr="00483451">
        <w:rPr>
          <w:rFonts w:asciiTheme="minorBidi" w:hAnsiTheme="minorBidi"/>
        </w:rPr>
        <w:t xml:space="preserve">For each CNN layer, create a kernel of size </w:t>
      </w:r>
      <w:proofErr w:type="spellStart"/>
      <w:r w:rsidRPr="00483451">
        <w:rPr>
          <w:rFonts w:asciiTheme="minorBidi" w:hAnsiTheme="minorBidi"/>
        </w:rPr>
        <w:t>k×k</w:t>
      </w:r>
      <w:proofErr w:type="spellEnd"/>
      <w:r w:rsidRPr="00483451">
        <w:rPr>
          <w:rFonts w:asciiTheme="minorBidi" w:hAnsiTheme="minorBidi"/>
        </w:rPr>
        <w:t xml:space="preserve"> to be used in the convolution operation</w:t>
      </w:r>
    </w:p>
    <w:p w14:paraId="0249FBC6" w14:textId="77777777" w:rsidR="00483451" w:rsidRDefault="00483451" w:rsidP="00483451">
      <w:pPr>
        <w:rPr>
          <w:rFonts w:asciiTheme="minorBidi" w:hAnsiTheme="minorBidi"/>
        </w:rPr>
      </w:pPr>
    </w:p>
    <w:p w14:paraId="6B4C9B11" w14:textId="77777777" w:rsidR="00483451" w:rsidRDefault="00483451" w:rsidP="00483451">
      <w:pPr>
        <w:rPr>
          <w:rFonts w:asciiTheme="minorBidi" w:hAnsiTheme="minorBidi"/>
        </w:rPr>
      </w:pPr>
      <w:r>
        <w:rPr>
          <w:rFonts w:asciiTheme="minorBidi" w:hAnsiTheme="minorBidi"/>
        </w:rPr>
        <w:t>Codes</w:t>
      </w:r>
    </w:p>
    <w:tbl>
      <w:tblPr>
        <w:tblW w:w="0" w:type="auto"/>
        <w:tblCellMar>
          <w:left w:w="0" w:type="dxa"/>
          <w:right w:w="0" w:type="dxa"/>
        </w:tblCellMar>
        <w:tblLook w:val="04A0" w:firstRow="1" w:lastRow="0" w:firstColumn="1" w:lastColumn="0" w:noHBand="0" w:noVBand="1"/>
      </w:tblPr>
      <w:tblGrid>
        <w:gridCol w:w="3352"/>
        <w:gridCol w:w="5668"/>
      </w:tblGrid>
      <w:tr w:rsidR="00483451" w:rsidRPr="00483451" w14:paraId="2E27230E" w14:textId="77777777" w:rsidTr="00483451">
        <w:trPr>
          <w:gridAfter w:val="1"/>
        </w:trPr>
        <w:tc>
          <w:tcPr>
            <w:tcW w:w="0" w:type="auto"/>
            <w:tcBorders>
              <w:top w:val="nil"/>
              <w:left w:val="nil"/>
              <w:bottom w:val="nil"/>
              <w:right w:val="nil"/>
            </w:tcBorders>
            <w:tcMar>
              <w:top w:w="60" w:type="dxa"/>
              <w:left w:w="0" w:type="dxa"/>
              <w:bottom w:w="0" w:type="dxa"/>
              <w:right w:w="0" w:type="dxa"/>
            </w:tcMar>
            <w:hideMark/>
          </w:tcPr>
          <w:p w14:paraId="74E5C799" w14:textId="77777777" w:rsidR="00483451" w:rsidRPr="00483451" w:rsidRDefault="00483451" w:rsidP="00483451">
            <w:pPr>
              <w:rPr>
                <w:rFonts w:asciiTheme="minorBidi" w:hAnsiTheme="minorBidi"/>
              </w:rPr>
            </w:pPr>
            <w:r w:rsidRPr="00483451">
              <w:rPr>
                <w:rFonts w:asciiTheme="minorBidi" w:hAnsiTheme="minorBidi"/>
              </w:rPr>
              <w:t xml:space="preserve">kernel = </w:t>
            </w:r>
            <w:proofErr w:type="spellStart"/>
            <w:proofErr w:type="gramStart"/>
            <w:r w:rsidRPr="00483451">
              <w:rPr>
                <w:rFonts w:asciiTheme="minorBidi" w:hAnsiTheme="minorBidi"/>
              </w:rPr>
              <w:t>tf.Variable</w:t>
            </w:r>
            <w:proofErr w:type="spellEnd"/>
            <w:proofErr w:type="gramEnd"/>
            <w:r w:rsidRPr="00483451">
              <w:rPr>
                <w:rFonts w:asciiTheme="minorBidi" w:hAnsiTheme="minorBidi"/>
              </w:rPr>
              <w:t>(</w:t>
            </w:r>
            <w:proofErr w:type="spellStart"/>
            <w:r w:rsidRPr="00483451">
              <w:rPr>
                <w:rFonts w:asciiTheme="minorBidi" w:hAnsiTheme="minorBidi"/>
              </w:rPr>
              <w:t>tf.truncated_normal</w:t>
            </w:r>
            <w:proofErr w:type="spellEnd"/>
            <w:r w:rsidRPr="00483451">
              <w:rPr>
                <w:rFonts w:asciiTheme="minorBidi" w:hAnsiTheme="minorBidi"/>
              </w:rPr>
              <w:t xml:space="preserve">([k, k, </w:t>
            </w:r>
            <w:proofErr w:type="spellStart"/>
            <w:r w:rsidRPr="00483451">
              <w:rPr>
                <w:rFonts w:asciiTheme="minorBidi" w:hAnsiTheme="minorBidi"/>
              </w:rPr>
              <w:t>chIn</w:t>
            </w:r>
            <w:proofErr w:type="spellEnd"/>
            <w:r w:rsidRPr="00483451">
              <w:rPr>
                <w:rFonts w:asciiTheme="minorBidi" w:hAnsiTheme="minorBidi"/>
              </w:rPr>
              <w:t xml:space="preserve">, </w:t>
            </w:r>
            <w:proofErr w:type="spellStart"/>
            <w:r w:rsidRPr="00483451">
              <w:rPr>
                <w:rFonts w:asciiTheme="minorBidi" w:hAnsiTheme="minorBidi"/>
              </w:rPr>
              <w:t>chOut</w:t>
            </w:r>
            <w:proofErr w:type="spellEnd"/>
            <w:r w:rsidRPr="00483451">
              <w:rPr>
                <w:rFonts w:asciiTheme="minorBidi" w:hAnsiTheme="minorBidi"/>
              </w:rPr>
              <w:t xml:space="preserve">], </w:t>
            </w:r>
            <w:proofErr w:type="spellStart"/>
            <w:r w:rsidRPr="00483451">
              <w:rPr>
                <w:rFonts w:asciiTheme="minorBidi" w:hAnsiTheme="minorBidi"/>
              </w:rPr>
              <w:t>stddev</w:t>
            </w:r>
            <w:proofErr w:type="spellEnd"/>
            <w:r w:rsidRPr="00483451">
              <w:rPr>
                <w:rFonts w:asciiTheme="minorBidi" w:hAnsiTheme="minorBidi"/>
              </w:rPr>
              <w:t>=0.1))</w:t>
            </w:r>
          </w:p>
        </w:tc>
      </w:tr>
      <w:tr w:rsidR="00483451" w:rsidRPr="00483451" w14:paraId="4CCCEE9D" w14:textId="77777777" w:rsidTr="00483451">
        <w:tc>
          <w:tcPr>
            <w:tcW w:w="109" w:type="dxa"/>
            <w:shd w:val="clear" w:color="auto" w:fill="auto"/>
            <w:noWrap/>
            <w:hideMark/>
          </w:tcPr>
          <w:p w14:paraId="2E78AE46" w14:textId="77777777" w:rsidR="00483451" w:rsidRPr="00483451" w:rsidRDefault="00483451" w:rsidP="00483451">
            <w:pPr>
              <w:rPr>
                <w:rFonts w:asciiTheme="minorBidi" w:hAnsiTheme="minorBidi"/>
              </w:rPr>
            </w:pPr>
          </w:p>
        </w:tc>
        <w:tc>
          <w:tcPr>
            <w:tcW w:w="0" w:type="auto"/>
            <w:tcBorders>
              <w:top w:val="nil"/>
              <w:left w:val="nil"/>
              <w:bottom w:val="nil"/>
              <w:right w:val="nil"/>
            </w:tcBorders>
            <w:shd w:val="clear" w:color="auto" w:fill="auto"/>
            <w:hideMark/>
          </w:tcPr>
          <w:p w14:paraId="66C27344" w14:textId="77777777" w:rsidR="00483451" w:rsidRPr="00483451" w:rsidRDefault="00483451" w:rsidP="00483451">
            <w:pPr>
              <w:rPr>
                <w:rFonts w:asciiTheme="minorBidi" w:hAnsiTheme="minorBidi"/>
              </w:rPr>
            </w:pPr>
            <w:r w:rsidRPr="00483451">
              <w:rPr>
                <w:rFonts w:asciiTheme="minorBidi" w:hAnsiTheme="minorBidi"/>
              </w:rPr>
              <w:t>conv = tf.</w:t>
            </w:r>
            <w:proofErr w:type="gramStart"/>
            <w:r w:rsidRPr="00483451">
              <w:rPr>
                <w:rFonts w:asciiTheme="minorBidi" w:hAnsiTheme="minorBidi"/>
              </w:rPr>
              <w:t>nn.conv</w:t>
            </w:r>
            <w:proofErr w:type="gramEnd"/>
            <w:r w:rsidRPr="00483451">
              <w:rPr>
                <w:rFonts w:asciiTheme="minorBidi" w:hAnsiTheme="minorBidi"/>
              </w:rPr>
              <w:t>2d(</w:t>
            </w:r>
            <w:proofErr w:type="spellStart"/>
            <w:r w:rsidRPr="00483451">
              <w:rPr>
                <w:rFonts w:asciiTheme="minorBidi" w:hAnsiTheme="minorBidi"/>
              </w:rPr>
              <w:t>inputTensor</w:t>
            </w:r>
            <w:proofErr w:type="spellEnd"/>
            <w:r w:rsidRPr="00483451">
              <w:rPr>
                <w:rFonts w:asciiTheme="minorBidi" w:hAnsiTheme="minorBidi"/>
              </w:rPr>
              <w:t>, kernel, padding='SAME', strides=(1, 1, 1, 1))</w:t>
            </w:r>
          </w:p>
        </w:tc>
      </w:tr>
    </w:tbl>
    <w:p w14:paraId="6CEAE0FD" w14:textId="77777777" w:rsidR="00483451" w:rsidRPr="00483451" w:rsidRDefault="00483451" w:rsidP="00483451">
      <w:pPr>
        <w:rPr>
          <w:rFonts w:asciiTheme="minorBidi" w:hAnsiTheme="minorBidi"/>
        </w:rPr>
      </w:pPr>
    </w:p>
    <w:p w14:paraId="09C62F97" w14:textId="77777777" w:rsidR="00483451" w:rsidRDefault="00483451" w:rsidP="00483451">
      <w:pPr>
        <w:rPr>
          <w:rFonts w:asciiTheme="minorBidi" w:hAnsiTheme="minorBidi"/>
        </w:rPr>
      </w:pPr>
      <w:r w:rsidRPr="00483451">
        <w:rPr>
          <w:rFonts w:asciiTheme="minorBidi" w:hAnsiTheme="minorBidi"/>
        </w:rPr>
        <w:t xml:space="preserve">Then, feed the result of the convolution into the RELU operation and then again to the pooling layer with size </w:t>
      </w:r>
      <w:proofErr w:type="spellStart"/>
      <w:r w:rsidRPr="00483451">
        <w:rPr>
          <w:rFonts w:asciiTheme="minorBidi" w:hAnsiTheme="minorBidi"/>
        </w:rPr>
        <w:t>px×py</w:t>
      </w:r>
      <w:proofErr w:type="spellEnd"/>
      <w:r w:rsidRPr="00483451">
        <w:rPr>
          <w:rFonts w:asciiTheme="minorBidi" w:hAnsiTheme="minorBidi"/>
        </w:rPr>
        <w:t xml:space="preserve"> and step-size </w:t>
      </w:r>
      <w:proofErr w:type="spellStart"/>
      <w:r w:rsidRPr="00483451">
        <w:rPr>
          <w:rFonts w:asciiTheme="minorBidi" w:hAnsiTheme="minorBidi"/>
        </w:rPr>
        <w:t>sx×sy</w:t>
      </w:r>
      <w:proofErr w:type="spellEnd"/>
      <w:r w:rsidRPr="00483451">
        <w:rPr>
          <w:rFonts w:asciiTheme="minorBidi" w:hAnsiTheme="minorBidi"/>
        </w:rPr>
        <w:t>.</w:t>
      </w:r>
    </w:p>
    <w:p w14:paraId="131C7A11" w14:textId="77777777" w:rsidR="00483451" w:rsidRDefault="00483451" w:rsidP="00483451">
      <w:pPr>
        <w:rPr>
          <w:rFonts w:asciiTheme="minorBidi" w:hAnsiTheme="minorBidi"/>
        </w:rPr>
      </w:pPr>
    </w:p>
    <w:p w14:paraId="46839938" w14:textId="77777777" w:rsidR="00483451" w:rsidRDefault="00483451" w:rsidP="00483451">
      <w:pPr>
        <w:rPr>
          <w:rFonts w:asciiTheme="minorBidi" w:hAnsiTheme="minorBidi"/>
        </w:rPr>
      </w:pPr>
      <w:r>
        <w:rPr>
          <w:rFonts w:asciiTheme="minorBidi" w:hAnsiTheme="minorBidi"/>
        </w:rPr>
        <w:t>Codes</w:t>
      </w:r>
    </w:p>
    <w:tbl>
      <w:tblPr>
        <w:tblW w:w="0" w:type="auto"/>
        <w:tblCellMar>
          <w:left w:w="0" w:type="dxa"/>
          <w:right w:w="0" w:type="dxa"/>
        </w:tblCellMar>
        <w:tblLook w:val="04A0" w:firstRow="1" w:lastRow="0" w:firstColumn="1" w:lastColumn="0" w:noHBand="0" w:noVBand="1"/>
      </w:tblPr>
      <w:tblGrid>
        <w:gridCol w:w="1523"/>
        <w:gridCol w:w="6301"/>
      </w:tblGrid>
      <w:tr w:rsidR="00483451" w:rsidRPr="00483451" w14:paraId="460AFAF4" w14:textId="77777777" w:rsidTr="00483451">
        <w:trPr>
          <w:gridAfter w:val="1"/>
        </w:trPr>
        <w:tc>
          <w:tcPr>
            <w:tcW w:w="0" w:type="auto"/>
            <w:tcBorders>
              <w:top w:val="nil"/>
              <w:left w:val="nil"/>
              <w:bottom w:val="nil"/>
              <w:right w:val="nil"/>
            </w:tcBorders>
            <w:tcMar>
              <w:top w:w="60" w:type="dxa"/>
              <w:left w:w="0" w:type="dxa"/>
              <w:bottom w:w="0" w:type="dxa"/>
              <w:right w:w="0" w:type="dxa"/>
            </w:tcMar>
            <w:hideMark/>
          </w:tcPr>
          <w:p w14:paraId="4199D847" w14:textId="77777777" w:rsidR="00483451" w:rsidRPr="00483451" w:rsidRDefault="00483451" w:rsidP="00483451">
            <w:pPr>
              <w:rPr>
                <w:rFonts w:asciiTheme="minorBidi" w:hAnsiTheme="minorBidi"/>
              </w:rPr>
            </w:pPr>
            <w:proofErr w:type="spellStart"/>
            <w:r w:rsidRPr="00483451">
              <w:rPr>
                <w:rFonts w:asciiTheme="minorBidi" w:hAnsiTheme="minorBidi"/>
              </w:rPr>
              <w:t>relu</w:t>
            </w:r>
            <w:proofErr w:type="spellEnd"/>
            <w:r w:rsidRPr="00483451">
              <w:rPr>
                <w:rFonts w:asciiTheme="minorBidi" w:hAnsiTheme="minorBidi"/>
              </w:rPr>
              <w:t xml:space="preserve"> = </w:t>
            </w:r>
            <w:proofErr w:type="spellStart"/>
            <w:r w:rsidRPr="00483451">
              <w:rPr>
                <w:rFonts w:asciiTheme="minorBidi" w:hAnsiTheme="minorBidi"/>
              </w:rPr>
              <w:t>tf.</w:t>
            </w:r>
            <w:proofErr w:type="gramStart"/>
            <w:r w:rsidRPr="00483451">
              <w:rPr>
                <w:rFonts w:asciiTheme="minorBidi" w:hAnsiTheme="minorBidi"/>
              </w:rPr>
              <w:t>nn.relu</w:t>
            </w:r>
            <w:proofErr w:type="spellEnd"/>
            <w:proofErr w:type="gramEnd"/>
            <w:r w:rsidRPr="00483451">
              <w:rPr>
                <w:rFonts w:asciiTheme="minorBidi" w:hAnsiTheme="minorBidi"/>
              </w:rPr>
              <w:t>(conv)</w:t>
            </w:r>
          </w:p>
        </w:tc>
      </w:tr>
      <w:tr w:rsidR="00483451" w:rsidRPr="00483451" w14:paraId="3AFAD629" w14:textId="77777777" w:rsidTr="00483451">
        <w:tc>
          <w:tcPr>
            <w:tcW w:w="1507" w:type="dxa"/>
            <w:shd w:val="clear" w:color="auto" w:fill="auto"/>
            <w:noWrap/>
            <w:hideMark/>
          </w:tcPr>
          <w:p w14:paraId="2E4A3058" w14:textId="77777777" w:rsidR="00483451" w:rsidRPr="00483451" w:rsidRDefault="00483451" w:rsidP="00483451">
            <w:pPr>
              <w:rPr>
                <w:rFonts w:asciiTheme="minorBidi" w:hAnsiTheme="minorBidi"/>
              </w:rPr>
            </w:pPr>
          </w:p>
        </w:tc>
        <w:tc>
          <w:tcPr>
            <w:tcW w:w="0" w:type="auto"/>
            <w:tcBorders>
              <w:top w:val="nil"/>
              <w:left w:val="nil"/>
              <w:bottom w:val="nil"/>
              <w:right w:val="nil"/>
            </w:tcBorders>
            <w:shd w:val="clear" w:color="auto" w:fill="auto"/>
            <w:hideMark/>
          </w:tcPr>
          <w:p w14:paraId="6F2D614E" w14:textId="77777777" w:rsidR="00483451" w:rsidRPr="00483451" w:rsidRDefault="00483451" w:rsidP="00483451">
            <w:pPr>
              <w:rPr>
                <w:rFonts w:asciiTheme="minorBidi" w:hAnsiTheme="minorBidi"/>
              </w:rPr>
            </w:pPr>
            <w:r w:rsidRPr="00483451">
              <w:rPr>
                <w:rFonts w:asciiTheme="minorBidi" w:hAnsiTheme="minorBidi"/>
              </w:rPr>
              <w:t xml:space="preserve">pool = </w:t>
            </w:r>
            <w:proofErr w:type="spellStart"/>
            <w:r w:rsidRPr="00483451">
              <w:rPr>
                <w:rFonts w:asciiTheme="minorBidi" w:hAnsiTheme="minorBidi"/>
              </w:rPr>
              <w:t>tf.nn.max_</w:t>
            </w:r>
            <w:proofErr w:type="gramStart"/>
            <w:r w:rsidRPr="00483451">
              <w:rPr>
                <w:rFonts w:asciiTheme="minorBidi" w:hAnsiTheme="minorBidi"/>
              </w:rPr>
              <w:t>pool</w:t>
            </w:r>
            <w:proofErr w:type="spellEnd"/>
            <w:r w:rsidRPr="00483451">
              <w:rPr>
                <w:rFonts w:asciiTheme="minorBidi" w:hAnsiTheme="minorBidi"/>
              </w:rPr>
              <w:t>(</w:t>
            </w:r>
            <w:proofErr w:type="spellStart"/>
            <w:proofErr w:type="gramEnd"/>
            <w:r w:rsidRPr="00483451">
              <w:rPr>
                <w:rFonts w:asciiTheme="minorBidi" w:hAnsiTheme="minorBidi"/>
              </w:rPr>
              <w:t>relu</w:t>
            </w:r>
            <w:proofErr w:type="spellEnd"/>
            <w:r w:rsidRPr="00483451">
              <w:rPr>
                <w:rFonts w:asciiTheme="minorBidi" w:hAnsiTheme="minorBidi"/>
              </w:rPr>
              <w:t xml:space="preserve">, (1, </w:t>
            </w:r>
            <w:proofErr w:type="spellStart"/>
            <w:r w:rsidRPr="00483451">
              <w:rPr>
                <w:rFonts w:asciiTheme="minorBidi" w:hAnsiTheme="minorBidi"/>
              </w:rPr>
              <w:t>px</w:t>
            </w:r>
            <w:proofErr w:type="spellEnd"/>
            <w:r w:rsidRPr="00483451">
              <w:rPr>
                <w:rFonts w:asciiTheme="minorBidi" w:hAnsiTheme="minorBidi"/>
              </w:rPr>
              <w:t xml:space="preserve">, </w:t>
            </w:r>
            <w:proofErr w:type="spellStart"/>
            <w:r w:rsidRPr="00483451">
              <w:rPr>
                <w:rFonts w:asciiTheme="minorBidi" w:hAnsiTheme="minorBidi"/>
              </w:rPr>
              <w:t>py</w:t>
            </w:r>
            <w:proofErr w:type="spellEnd"/>
            <w:r w:rsidRPr="00483451">
              <w:rPr>
                <w:rFonts w:asciiTheme="minorBidi" w:hAnsiTheme="minorBidi"/>
              </w:rPr>
              <w:t xml:space="preserve">, 1), (1, </w:t>
            </w:r>
            <w:proofErr w:type="spellStart"/>
            <w:r w:rsidRPr="00483451">
              <w:rPr>
                <w:rFonts w:asciiTheme="minorBidi" w:hAnsiTheme="minorBidi"/>
              </w:rPr>
              <w:t>sx</w:t>
            </w:r>
            <w:proofErr w:type="spellEnd"/>
            <w:r w:rsidRPr="00483451">
              <w:rPr>
                <w:rFonts w:asciiTheme="minorBidi" w:hAnsiTheme="minorBidi"/>
              </w:rPr>
              <w:t xml:space="preserve">, </w:t>
            </w:r>
            <w:proofErr w:type="spellStart"/>
            <w:r w:rsidRPr="00483451">
              <w:rPr>
                <w:rFonts w:asciiTheme="minorBidi" w:hAnsiTheme="minorBidi"/>
              </w:rPr>
              <w:t>sy</w:t>
            </w:r>
            <w:proofErr w:type="spellEnd"/>
            <w:r w:rsidRPr="00483451">
              <w:rPr>
                <w:rFonts w:asciiTheme="minorBidi" w:hAnsiTheme="minorBidi"/>
              </w:rPr>
              <w:t>, 1), 'VALID')</w:t>
            </w:r>
          </w:p>
        </w:tc>
      </w:tr>
      <w:tr w:rsidR="00483451" w:rsidRPr="00483451" w14:paraId="30AA59ED" w14:textId="77777777" w:rsidTr="00483451">
        <w:tc>
          <w:tcPr>
            <w:tcW w:w="1507" w:type="dxa"/>
            <w:shd w:val="clear" w:color="auto" w:fill="auto"/>
            <w:noWrap/>
          </w:tcPr>
          <w:p w14:paraId="43F6C13B" w14:textId="77777777" w:rsidR="00483451" w:rsidRPr="00483451" w:rsidRDefault="00483451" w:rsidP="00483451">
            <w:pPr>
              <w:rPr>
                <w:rFonts w:asciiTheme="minorBidi" w:hAnsiTheme="minorBidi"/>
              </w:rPr>
            </w:pPr>
          </w:p>
        </w:tc>
        <w:tc>
          <w:tcPr>
            <w:tcW w:w="0" w:type="auto"/>
            <w:tcBorders>
              <w:top w:val="nil"/>
              <w:left w:val="nil"/>
              <w:bottom w:val="nil"/>
              <w:right w:val="nil"/>
            </w:tcBorders>
            <w:shd w:val="clear" w:color="auto" w:fill="auto"/>
          </w:tcPr>
          <w:p w14:paraId="6C5FC235" w14:textId="77777777" w:rsidR="00483451" w:rsidRPr="00483451" w:rsidRDefault="00483451" w:rsidP="00483451">
            <w:pPr>
              <w:rPr>
                <w:rFonts w:asciiTheme="minorBidi" w:hAnsiTheme="minorBidi"/>
              </w:rPr>
            </w:pPr>
          </w:p>
        </w:tc>
      </w:tr>
    </w:tbl>
    <w:p w14:paraId="12489784" w14:textId="77777777" w:rsidR="00483451" w:rsidRDefault="00483451" w:rsidP="00483451">
      <w:pPr>
        <w:rPr>
          <w:rFonts w:asciiTheme="minorBidi" w:hAnsiTheme="minorBidi"/>
        </w:rPr>
      </w:pPr>
      <w:r w:rsidRPr="00483451">
        <w:rPr>
          <w:rFonts w:asciiTheme="minorBidi" w:hAnsiTheme="minorBidi"/>
        </w:rPr>
        <w:t>These steps are repeated for all layers in a for-loop.</w:t>
      </w:r>
    </w:p>
    <w:p w14:paraId="05E96232" w14:textId="77777777" w:rsidR="00483451" w:rsidRDefault="00483451" w:rsidP="00483451">
      <w:pPr>
        <w:rPr>
          <w:rFonts w:asciiTheme="minorBidi" w:hAnsiTheme="minorBidi"/>
        </w:rPr>
      </w:pPr>
    </w:p>
    <w:p w14:paraId="6568D754" w14:textId="77777777" w:rsidR="00483451" w:rsidRPr="00483451" w:rsidRDefault="00483451" w:rsidP="00483451">
      <w:pPr>
        <w:rPr>
          <w:rFonts w:asciiTheme="minorBidi" w:hAnsiTheme="minorBidi"/>
        </w:rPr>
      </w:pPr>
      <w:r w:rsidRPr="00483451">
        <w:rPr>
          <w:rFonts w:asciiTheme="minorBidi" w:hAnsiTheme="minorBidi"/>
        </w:rPr>
        <w:t>RNN</w:t>
      </w:r>
    </w:p>
    <w:p w14:paraId="02199014" w14:textId="77777777" w:rsidR="00483451" w:rsidRPr="00483451" w:rsidRDefault="00483451" w:rsidP="00483451">
      <w:pPr>
        <w:rPr>
          <w:rFonts w:asciiTheme="minorBidi" w:hAnsiTheme="minorBidi"/>
        </w:rPr>
      </w:pPr>
      <w:r w:rsidRPr="00483451">
        <w:rPr>
          <w:rFonts w:asciiTheme="minorBidi" w:hAnsiTheme="minorBidi"/>
        </w:rPr>
        <w:t>Create and stack two RNN layers with 256 units each.</w:t>
      </w:r>
    </w:p>
    <w:p w14:paraId="29B90B96" w14:textId="77777777" w:rsidR="00483451" w:rsidRDefault="00483451" w:rsidP="00483451">
      <w:pPr>
        <w:rPr>
          <w:rFonts w:asciiTheme="minorBidi" w:hAnsiTheme="minorBidi"/>
        </w:rPr>
      </w:pPr>
    </w:p>
    <w:p w14:paraId="3AFE3570" w14:textId="77777777" w:rsidR="00483451" w:rsidRPr="00483451" w:rsidRDefault="00483451" w:rsidP="00483451">
      <w:pPr>
        <w:rPr>
          <w:rFonts w:asciiTheme="minorBidi" w:hAnsiTheme="minorBidi"/>
        </w:rPr>
      </w:pPr>
      <w:r>
        <w:rPr>
          <w:rFonts w:asciiTheme="minorBidi" w:hAnsiTheme="minorBidi"/>
        </w:rPr>
        <w:t>Codes</w:t>
      </w:r>
    </w:p>
    <w:tbl>
      <w:tblPr>
        <w:tblW w:w="0" w:type="auto"/>
        <w:tblCellMar>
          <w:left w:w="0" w:type="dxa"/>
          <w:right w:w="0" w:type="dxa"/>
        </w:tblCellMar>
        <w:tblLook w:val="04A0" w:firstRow="1" w:lastRow="0" w:firstColumn="1" w:lastColumn="0" w:noHBand="0" w:noVBand="1"/>
      </w:tblPr>
      <w:tblGrid>
        <w:gridCol w:w="4095"/>
        <w:gridCol w:w="4925"/>
      </w:tblGrid>
      <w:tr w:rsidR="00483451" w:rsidRPr="00483451" w14:paraId="64282988" w14:textId="77777777" w:rsidTr="00483451">
        <w:trPr>
          <w:gridAfter w:val="1"/>
        </w:trPr>
        <w:tc>
          <w:tcPr>
            <w:tcW w:w="0" w:type="auto"/>
            <w:tcBorders>
              <w:top w:val="nil"/>
              <w:left w:val="nil"/>
              <w:bottom w:val="nil"/>
              <w:right w:val="nil"/>
            </w:tcBorders>
            <w:tcMar>
              <w:top w:w="60" w:type="dxa"/>
              <w:left w:w="0" w:type="dxa"/>
              <w:bottom w:w="0" w:type="dxa"/>
              <w:right w:w="0" w:type="dxa"/>
            </w:tcMar>
            <w:hideMark/>
          </w:tcPr>
          <w:p w14:paraId="4554E028" w14:textId="77777777" w:rsidR="00483451" w:rsidRPr="00483451" w:rsidRDefault="00483451" w:rsidP="00483451">
            <w:pPr>
              <w:rPr>
                <w:rFonts w:asciiTheme="minorBidi" w:hAnsiTheme="minorBidi"/>
              </w:rPr>
            </w:pPr>
            <w:r w:rsidRPr="00483451">
              <w:rPr>
                <w:rFonts w:asciiTheme="minorBidi" w:hAnsiTheme="minorBidi"/>
              </w:rPr>
              <w:t>cells = [</w:t>
            </w:r>
            <w:proofErr w:type="spellStart"/>
            <w:proofErr w:type="gramStart"/>
            <w:r w:rsidRPr="00483451">
              <w:rPr>
                <w:rFonts w:asciiTheme="minorBidi" w:hAnsiTheme="minorBidi"/>
              </w:rPr>
              <w:t>tf.contrib.rnn.LSTMCell</w:t>
            </w:r>
            <w:proofErr w:type="spellEnd"/>
            <w:proofErr w:type="gramEnd"/>
            <w:r w:rsidRPr="00483451">
              <w:rPr>
                <w:rFonts w:asciiTheme="minorBidi" w:hAnsiTheme="minorBidi"/>
              </w:rPr>
              <w:t>(</w:t>
            </w:r>
            <w:proofErr w:type="spellStart"/>
            <w:r w:rsidRPr="00483451">
              <w:rPr>
                <w:rFonts w:asciiTheme="minorBidi" w:hAnsiTheme="minorBidi"/>
              </w:rPr>
              <w:t>num_units</w:t>
            </w:r>
            <w:proofErr w:type="spellEnd"/>
            <w:r w:rsidRPr="00483451">
              <w:rPr>
                <w:rFonts w:asciiTheme="minorBidi" w:hAnsiTheme="minorBidi"/>
              </w:rPr>
              <w:t xml:space="preserve">=256, </w:t>
            </w:r>
            <w:proofErr w:type="spellStart"/>
            <w:r w:rsidRPr="00483451">
              <w:rPr>
                <w:rFonts w:asciiTheme="minorBidi" w:hAnsiTheme="minorBidi"/>
              </w:rPr>
              <w:t>state_is_tuple</w:t>
            </w:r>
            <w:proofErr w:type="spellEnd"/>
            <w:r w:rsidRPr="00483451">
              <w:rPr>
                <w:rFonts w:asciiTheme="minorBidi" w:hAnsiTheme="minorBidi"/>
              </w:rPr>
              <w:t>=True) for _ in range(2)]</w:t>
            </w:r>
          </w:p>
        </w:tc>
      </w:tr>
      <w:tr w:rsidR="00483451" w:rsidRPr="00483451" w14:paraId="59A336CB" w14:textId="77777777" w:rsidTr="00483451">
        <w:tc>
          <w:tcPr>
            <w:tcW w:w="109" w:type="dxa"/>
            <w:shd w:val="clear" w:color="auto" w:fill="auto"/>
            <w:noWrap/>
            <w:hideMark/>
          </w:tcPr>
          <w:p w14:paraId="73CE3FCA" w14:textId="77777777" w:rsidR="00483451" w:rsidRPr="00483451" w:rsidRDefault="00483451" w:rsidP="00483451">
            <w:pPr>
              <w:rPr>
                <w:rFonts w:asciiTheme="minorBidi" w:hAnsiTheme="minorBidi"/>
              </w:rPr>
            </w:pPr>
          </w:p>
        </w:tc>
        <w:tc>
          <w:tcPr>
            <w:tcW w:w="0" w:type="auto"/>
            <w:tcBorders>
              <w:top w:val="nil"/>
              <w:left w:val="nil"/>
              <w:bottom w:val="nil"/>
              <w:right w:val="nil"/>
            </w:tcBorders>
            <w:shd w:val="clear" w:color="auto" w:fill="auto"/>
            <w:hideMark/>
          </w:tcPr>
          <w:p w14:paraId="4A720C1D" w14:textId="77777777" w:rsidR="00483451" w:rsidRDefault="00483451" w:rsidP="00483451">
            <w:pPr>
              <w:rPr>
                <w:rFonts w:asciiTheme="minorBidi" w:hAnsiTheme="minorBidi"/>
              </w:rPr>
            </w:pPr>
            <w:r w:rsidRPr="00483451">
              <w:rPr>
                <w:rFonts w:asciiTheme="minorBidi" w:hAnsiTheme="minorBidi"/>
              </w:rPr>
              <w:t xml:space="preserve">stacked = </w:t>
            </w:r>
            <w:proofErr w:type="spellStart"/>
            <w:proofErr w:type="gramStart"/>
            <w:r w:rsidRPr="00483451">
              <w:rPr>
                <w:rFonts w:asciiTheme="minorBidi" w:hAnsiTheme="minorBidi"/>
              </w:rPr>
              <w:t>tf.contrib.rnn.MultiRNNCell</w:t>
            </w:r>
            <w:proofErr w:type="spellEnd"/>
            <w:proofErr w:type="gramEnd"/>
            <w:r w:rsidRPr="00483451">
              <w:rPr>
                <w:rFonts w:asciiTheme="minorBidi" w:hAnsiTheme="minorBidi"/>
              </w:rPr>
              <w:t xml:space="preserve">(cells, </w:t>
            </w:r>
            <w:proofErr w:type="spellStart"/>
            <w:r w:rsidRPr="00483451">
              <w:rPr>
                <w:rFonts w:asciiTheme="minorBidi" w:hAnsiTheme="minorBidi"/>
              </w:rPr>
              <w:t>state_is_tuple</w:t>
            </w:r>
            <w:proofErr w:type="spellEnd"/>
            <w:r w:rsidRPr="00483451">
              <w:rPr>
                <w:rFonts w:asciiTheme="minorBidi" w:hAnsiTheme="minorBidi"/>
              </w:rPr>
              <w:t>=True)</w:t>
            </w:r>
          </w:p>
          <w:p w14:paraId="14478563" w14:textId="77777777" w:rsidR="00483451" w:rsidRDefault="00483451" w:rsidP="00483451">
            <w:pPr>
              <w:rPr>
                <w:rFonts w:asciiTheme="minorBidi" w:hAnsiTheme="minorBidi"/>
              </w:rPr>
            </w:pPr>
          </w:p>
          <w:p w14:paraId="16D4DA12" w14:textId="77777777" w:rsidR="00483451" w:rsidRDefault="00483451" w:rsidP="00483451">
            <w:pPr>
              <w:rPr>
                <w:rFonts w:asciiTheme="minorBidi" w:hAnsiTheme="minorBidi"/>
              </w:rPr>
            </w:pPr>
          </w:p>
          <w:p w14:paraId="7EBE935E" w14:textId="77777777" w:rsidR="00483451" w:rsidRDefault="00483451" w:rsidP="00483451">
            <w:pPr>
              <w:rPr>
                <w:rFonts w:asciiTheme="minorBidi" w:hAnsiTheme="minorBidi"/>
              </w:rPr>
            </w:pPr>
          </w:p>
          <w:p w14:paraId="70286B24" w14:textId="77777777" w:rsidR="00483451" w:rsidRPr="00483451" w:rsidRDefault="00483451" w:rsidP="00483451">
            <w:pPr>
              <w:rPr>
                <w:rFonts w:asciiTheme="minorBidi" w:hAnsiTheme="minorBidi"/>
              </w:rPr>
            </w:pPr>
          </w:p>
        </w:tc>
      </w:tr>
    </w:tbl>
    <w:p w14:paraId="6579E72E" w14:textId="77777777" w:rsidR="00483451" w:rsidRPr="00483451" w:rsidRDefault="00483451" w:rsidP="00483451">
      <w:pPr>
        <w:rPr>
          <w:rFonts w:asciiTheme="minorBidi" w:hAnsiTheme="minorBidi"/>
        </w:rPr>
      </w:pPr>
    </w:p>
    <w:p w14:paraId="10A6BCF6" w14:textId="77777777" w:rsidR="00BD3294" w:rsidRPr="00BD3294" w:rsidRDefault="00BD3294" w:rsidP="00BD3294">
      <w:pPr>
        <w:rPr>
          <w:rFonts w:asciiTheme="minorBidi" w:hAnsiTheme="minorBidi"/>
        </w:rPr>
      </w:pPr>
    </w:p>
    <w:p w14:paraId="67ABD666" w14:textId="77777777" w:rsidR="00483451" w:rsidRDefault="00483451" w:rsidP="00483451">
      <w:pPr>
        <w:rPr>
          <w:rFonts w:asciiTheme="minorBidi" w:hAnsiTheme="minorBidi"/>
        </w:rPr>
      </w:pPr>
      <w:r w:rsidRPr="00483451">
        <w:rPr>
          <w:rFonts w:asciiTheme="minorBidi" w:hAnsiTheme="minorBidi"/>
        </w:rPr>
        <w:t xml:space="preserve">Then, create a bidirectional RNN from it, such that the input sequence is traversed from front to back and the other way </w:t>
      </w:r>
      <w:proofErr w:type="gramStart"/>
      <w:r w:rsidRPr="00483451">
        <w:rPr>
          <w:rFonts w:asciiTheme="minorBidi" w:hAnsiTheme="minorBidi"/>
        </w:rPr>
        <w:t>round</w:t>
      </w:r>
      <w:proofErr w:type="gramEnd"/>
      <w:r w:rsidRPr="00483451">
        <w:rPr>
          <w:rFonts w:asciiTheme="minorBidi" w:hAnsiTheme="minorBidi"/>
        </w:rPr>
        <w:t xml:space="preserve">. As a result, we get two output sequences </w:t>
      </w:r>
      <w:proofErr w:type="spellStart"/>
      <w:r w:rsidRPr="00483451">
        <w:rPr>
          <w:rFonts w:asciiTheme="minorBidi" w:hAnsiTheme="minorBidi"/>
        </w:rPr>
        <w:t>fw</w:t>
      </w:r>
      <w:proofErr w:type="spellEnd"/>
      <w:r w:rsidRPr="00483451">
        <w:rPr>
          <w:rFonts w:asciiTheme="minorBidi" w:hAnsiTheme="minorBidi"/>
        </w:rPr>
        <w:t xml:space="preserve"> and </w:t>
      </w:r>
      <w:proofErr w:type="spellStart"/>
      <w:r w:rsidRPr="00483451">
        <w:rPr>
          <w:rFonts w:asciiTheme="minorBidi" w:hAnsiTheme="minorBidi"/>
        </w:rPr>
        <w:t>bw</w:t>
      </w:r>
      <w:proofErr w:type="spellEnd"/>
      <w:r w:rsidRPr="00483451">
        <w:rPr>
          <w:rFonts w:asciiTheme="minorBidi" w:hAnsiTheme="minorBidi"/>
        </w:rPr>
        <w:t xml:space="preserve"> of size 32×256, which we later concatenate along the feature-axis to form a sequence of size 32×512. Finally, it is mapped to the output sequence (or matrix) of size 32×80 which is fed into the CTC layer.</w:t>
      </w:r>
    </w:p>
    <w:p w14:paraId="464CE743" w14:textId="77777777" w:rsidR="00483451" w:rsidRDefault="00483451" w:rsidP="00483451">
      <w:pPr>
        <w:rPr>
          <w:rFonts w:asciiTheme="minorBidi" w:hAnsiTheme="minorBidi"/>
        </w:rPr>
      </w:pPr>
    </w:p>
    <w:p w14:paraId="0F50D7E0" w14:textId="77777777" w:rsidR="00483451" w:rsidRDefault="00483451" w:rsidP="00483451">
      <w:pPr>
        <w:rPr>
          <w:rFonts w:asciiTheme="minorBidi" w:hAnsiTheme="minorBidi"/>
        </w:rPr>
      </w:pPr>
    </w:p>
    <w:p w14:paraId="2B765A62" w14:textId="77777777" w:rsidR="00483451" w:rsidRPr="00483451" w:rsidRDefault="00483451" w:rsidP="00483451">
      <w:pPr>
        <w:rPr>
          <w:rFonts w:asciiTheme="minorBidi" w:hAnsiTheme="minorBidi"/>
        </w:rPr>
      </w:pPr>
      <w:r w:rsidRPr="00483451">
        <w:rPr>
          <w:rFonts w:asciiTheme="minorBidi" w:hAnsiTheme="minorBidi"/>
        </w:rPr>
        <w:t>If you want to improve the recognition accuracy, you can follow one of these hints:</w:t>
      </w:r>
    </w:p>
    <w:p w14:paraId="7676294E" w14:textId="77777777" w:rsidR="00483451" w:rsidRPr="00483451" w:rsidRDefault="00483451" w:rsidP="00483451">
      <w:pPr>
        <w:numPr>
          <w:ilvl w:val="0"/>
          <w:numId w:val="46"/>
        </w:numPr>
        <w:rPr>
          <w:rFonts w:asciiTheme="minorBidi" w:hAnsiTheme="minorBidi"/>
        </w:rPr>
      </w:pPr>
      <w:r w:rsidRPr="00483451">
        <w:rPr>
          <w:rFonts w:asciiTheme="minorBidi" w:hAnsiTheme="minorBidi"/>
        </w:rPr>
        <w:t>Data augmentation: increase dataset-size by applying further (random) transformations to the input images</w:t>
      </w:r>
    </w:p>
    <w:p w14:paraId="2E1B8F05" w14:textId="77777777" w:rsidR="00483451" w:rsidRPr="00483451" w:rsidRDefault="00483451" w:rsidP="00483451">
      <w:pPr>
        <w:numPr>
          <w:ilvl w:val="0"/>
          <w:numId w:val="46"/>
        </w:numPr>
        <w:rPr>
          <w:rFonts w:asciiTheme="minorBidi" w:hAnsiTheme="minorBidi"/>
        </w:rPr>
      </w:pPr>
      <w:r w:rsidRPr="00483451">
        <w:rPr>
          <w:rFonts w:asciiTheme="minorBidi" w:hAnsiTheme="minorBidi"/>
        </w:rPr>
        <w:t>Increase input size (if input of NN is large enough, complete text-lines can be used)</w:t>
      </w:r>
    </w:p>
    <w:p w14:paraId="724A8C0E" w14:textId="77777777" w:rsidR="00483451" w:rsidRPr="00483451" w:rsidRDefault="00483451" w:rsidP="00483451">
      <w:pPr>
        <w:numPr>
          <w:ilvl w:val="0"/>
          <w:numId w:val="46"/>
        </w:numPr>
        <w:rPr>
          <w:rFonts w:asciiTheme="minorBidi" w:hAnsiTheme="minorBidi"/>
        </w:rPr>
      </w:pPr>
      <w:r w:rsidRPr="00483451">
        <w:rPr>
          <w:rFonts w:asciiTheme="minorBidi" w:hAnsiTheme="minorBidi"/>
        </w:rPr>
        <w:t>Add more CNN layers</w:t>
      </w:r>
    </w:p>
    <w:p w14:paraId="30EBDBBD" w14:textId="77777777" w:rsidR="00483451" w:rsidRPr="00483451" w:rsidRDefault="00483451" w:rsidP="00483451">
      <w:pPr>
        <w:numPr>
          <w:ilvl w:val="0"/>
          <w:numId w:val="46"/>
        </w:numPr>
        <w:rPr>
          <w:rFonts w:asciiTheme="minorBidi" w:hAnsiTheme="minorBidi"/>
        </w:rPr>
      </w:pPr>
      <w:r w:rsidRPr="00483451">
        <w:rPr>
          <w:rFonts w:asciiTheme="minorBidi" w:hAnsiTheme="minorBidi"/>
        </w:rPr>
        <w:t>Replace LSTM by 2D-LSTM</w:t>
      </w:r>
    </w:p>
    <w:p w14:paraId="6359B5CE" w14:textId="77777777" w:rsidR="00483451" w:rsidRPr="00483451" w:rsidRDefault="00483451" w:rsidP="00483451">
      <w:pPr>
        <w:numPr>
          <w:ilvl w:val="0"/>
          <w:numId w:val="46"/>
        </w:numPr>
        <w:rPr>
          <w:rFonts w:asciiTheme="minorBidi" w:hAnsiTheme="minorBidi"/>
        </w:rPr>
      </w:pPr>
      <w:r w:rsidRPr="00483451">
        <w:rPr>
          <w:rFonts w:asciiTheme="minorBidi" w:hAnsiTheme="minorBidi"/>
        </w:rPr>
        <w:t>Text correction: if the recognized word is not contained in a dictionary, search for the most similar one</w:t>
      </w:r>
    </w:p>
    <w:p w14:paraId="03A07901" w14:textId="77777777" w:rsidR="00483451" w:rsidRDefault="00483451" w:rsidP="00483451">
      <w:pPr>
        <w:rPr>
          <w:rFonts w:asciiTheme="minorBidi" w:hAnsiTheme="minorBidi"/>
        </w:rPr>
      </w:pPr>
    </w:p>
    <w:p w14:paraId="3E4ED4AF" w14:textId="77777777" w:rsidR="00483451" w:rsidRDefault="00483451" w:rsidP="00483451">
      <w:pPr>
        <w:rPr>
          <w:rFonts w:asciiTheme="minorBidi" w:hAnsiTheme="minorBidi"/>
        </w:rPr>
      </w:pPr>
      <w:r w:rsidRPr="00483451">
        <w:rPr>
          <w:rFonts w:asciiTheme="minorBidi" w:hAnsiTheme="minorBidi"/>
        </w:rPr>
        <w:t>Conclusion</w:t>
      </w:r>
    </w:p>
    <w:p w14:paraId="714215B0" w14:textId="77777777" w:rsidR="00483451" w:rsidRPr="00483451" w:rsidRDefault="00483451" w:rsidP="00483451">
      <w:pPr>
        <w:rPr>
          <w:rFonts w:asciiTheme="minorBidi" w:hAnsiTheme="minorBidi"/>
        </w:rPr>
      </w:pPr>
    </w:p>
    <w:p w14:paraId="0F46F228" w14:textId="77777777" w:rsidR="00483451" w:rsidRPr="00483451" w:rsidRDefault="00483451" w:rsidP="00483451">
      <w:pPr>
        <w:rPr>
          <w:rFonts w:asciiTheme="minorBidi" w:hAnsiTheme="minorBidi"/>
        </w:rPr>
      </w:pPr>
      <w:r w:rsidRPr="00483451">
        <w:rPr>
          <w:rFonts w:asciiTheme="minorBidi" w:hAnsiTheme="minorBidi"/>
        </w:rPr>
        <w:t>We discussed a NN which is able to recognize text in images. The NN consists of 5 CNN and 2 RNN layers and outputs a character-probability matrix. This matrix is either used for CTC loss calculation or for CTC decoding. An implementation using TF is provided and some important parts of the code were presented. Finally, hints to improve the recognition accuracy were given</w:t>
      </w:r>
    </w:p>
    <w:p w14:paraId="2FC4ADB1" w14:textId="77777777" w:rsidR="00483451" w:rsidRPr="00483451" w:rsidRDefault="00483451" w:rsidP="00483451">
      <w:pPr>
        <w:rPr>
          <w:rFonts w:asciiTheme="minorBidi" w:hAnsiTheme="minorBidi"/>
        </w:rPr>
      </w:pPr>
    </w:p>
    <w:p w14:paraId="27482BE1" w14:textId="77777777" w:rsidR="00BD3294" w:rsidRPr="00BD3294" w:rsidRDefault="00BD3294" w:rsidP="00BD3294">
      <w:pPr>
        <w:rPr>
          <w:rFonts w:asciiTheme="minorBidi" w:hAnsiTheme="minorBidi"/>
        </w:rPr>
      </w:pPr>
    </w:p>
    <w:p w14:paraId="16C822A5" w14:textId="77777777" w:rsidR="00BA7669" w:rsidRPr="00215169" w:rsidRDefault="00BA7669">
      <w:pPr>
        <w:rPr>
          <w:rFonts w:asciiTheme="minorBidi" w:hAnsiTheme="minorBidi"/>
          <w:lang w:val="en-US"/>
        </w:rPr>
      </w:pPr>
    </w:p>
    <w:sectPr w:rsidR="00BA7669" w:rsidRPr="00215169" w:rsidSect="00E7611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F66F5"/>
    <w:multiLevelType w:val="multilevel"/>
    <w:tmpl w:val="49F84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F28F0"/>
    <w:multiLevelType w:val="multilevel"/>
    <w:tmpl w:val="576E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312E88"/>
    <w:multiLevelType w:val="multilevel"/>
    <w:tmpl w:val="AA3E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DA5327"/>
    <w:multiLevelType w:val="multilevel"/>
    <w:tmpl w:val="72A8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D55103"/>
    <w:multiLevelType w:val="multilevel"/>
    <w:tmpl w:val="5614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2D4702"/>
    <w:multiLevelType w:val="multilevel"/>
    <w:tmpl w:val="9F8A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AC1650"/>
    <w:multiLevelType w:val="multilevel"/>
    <w:tmpl w:val="6FC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6B6D1A"/>
    <w:multiLevelType w:val="multilevel"/>
    <w:tmpl w:val="85E8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C73866"/>
    <w:multiLevelType w:val="multilevel"/>
    <w:tmpl w:val="CB98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DD5B44"/>
    <w:multiLevelType w:val="multilevel"/>
    <w:tmpl w:val="0D86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FB075A"/>
    <w:multiLevelType w:val="multilevel"/>
    <w:tmpl w:val="93F0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F20FF7"/>
    <w:multiLevelType w:val="multilevel"/>
    <w:tmpl w:val="70A0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1010B4"/>
    <w:multiLevelType w:val="multilevel"/>
    <w:tmpl w:val="03DA4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696B33"/>
    <w:multiLevelType w:val="multilevel"/>
    <w:tmpl w:val="8606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1F5A18"/>
    <w:multiLevelType w:val="multilevel"/>
    <w:tmpl w:val="29F2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ED1DBA"/>
    <w:multiLevelType w:val="multilevel"/>
    <w:tmpl w:val="5B428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7E3FD9"/>
    <w:multiLevelType w:val="multilevel"/>
    <w:tmpl w:val="44C0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8557D9"/>
    <w:multiLevelType w:val="multilevel"/>
    <w:tmpl w:val="EFA0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6137DE"/>
    <w:multiLevelType w:val="multilevel"/>
    <w:tmpl w:val="F348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9B20BD"/>
    <w:multiLevelType w:val="multilevel"/>
    <w:tmpl w:val="3F44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D60C89"/>
    <w:multiLevelType w:val="multilevel"/>
    <w:tmpl w:val="219A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5A59EB"/>
    <w:multiLevelType w:val="multilevel"/>
    <w:tmpl w:val="9812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0C7638"/>
    <w:multiLevelType w:val="multilevel"/>
    <w:tmpl w:val="0E5E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75070B"/>
    <w:multiLevelType w:val="multilevel"/>
    <w:tmpl w:val="E3BC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9138D9"/>
    <w:multiLevelType w:val="multilevel"/>
    <w:tmpl w:val="4E269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973838"/>
    <w:multiLevelType w:val="multilevel"/>
    <w:tmpl w:val="DE32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D16759"/>
    <w:multiLevelType w:val="multilevel"/>
    <w:tmpl w:val="1982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F51E0F"/>
    <w:multiLevelType w:val="multilevel"/>
    <w:tmpl w:val="C882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2222074"/>
    <w:multiLevelType w:val="multilevel"/>
    <w:tmpl w:val="983E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36245D"/>
    <w:multiLevelType w:val="multilevel"/>
    <w:tmpl w:val="9D60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52248FB"/>
    <w:multiLevelType w:val="multilevel"/>
    <w:tmpl w:val="06987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3836A4"/>
    <w:multiLevelType w:val="multilevel"/>
    <w:tmpl w:val="0086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3200F3"/>
    <w:multiLevelType w:val="multilevel"/>
    <w:tmpl w:val="479A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785703"/>
    <w:multiLevelType w:val="multilevel"/>
    <w:tmpl w:val="9A7A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17387A"/>
    <w:multiLevelType w:val="multilevel"/>
    <w:tmpl w:val="AF12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C9268F5"/>
    <w:multiLevelType w:val="multilevel"/>
    <w:tmpl w:val="7780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D54D9C"/>
    <w:multiLevelType w:val="multilevel"/>
    <w:tmpl w:val="2712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F33F6F"/>
    <w:multiLevelType w:val="multilevel"/>
    <w:tmpl w:val="AC3C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4B588D"/>
    <w:multiLevelType w:val="multilevel"/>
    <w:tmpl w:val="C4B2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8B43BC"/>
    <w:multiLevelType w:val="multilevel"/>
    <w:tmpl w:val="AB1C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381B7E"/>
    <w:multiLevelType w:val="multilevel"/>
    <w:tmpl w:val="DBFA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3E67EB9"/>
    <w:multiLevelType w:val="multilevel"/>
    <w:tmpl w:val="B4A6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A82759"/>
    <w:multiLevelType w:val="multilevel"/>
    <w:tmpl w:val="50EE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53B2E24"/>
    <w:multiLevelType w:val="multilevel"/>
    <w:tmpl w:val="B3EE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147171"/>
    <w:multiLevelType w:val="multilevel"/>
    <w:tmpl w:val="95EC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18220E"/>
    <w:multiLevelType w:val="multilevel"/>
    <w:tmpl w:val="7636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5"/>
  </w:num>
  <w:num w:numId="3">
    <w:abstractNumId w:val="39"/>
  </w:num>
  <w:num w:numId="4">
    <w:abstractNumId w:val="45"/>
  </w:num>
  <w:num w:numId="5">
    <w:abstractNumId w:val="3"/>
  </w:num>
  <w:num w:numId="6">
    <w:abstractNumId w:val="16"/>
  </w:num>
  <w:num w:numId="7">
    <w:abstractNumId w:val="42"/>
  </w:num>
  <w:num w:numId="8">
    <w:abstractNumId w:val="6"/>
  </w:num>
  <w:num w:numId="9">
    <w:abstractNumId w:val="26"/>
  </w:num>
  <w:num w:numId="10">
    <w:abstractNumId w:val="23"/>
  </w:num>
  <w:num w:numId="11">
    <w:abstractNumId w:val="7"/>
  </w:num>
  <w:num w:numId="12">
    <w:abstractNumId w:val="41"/>
  </w:num>
  <w:num w:numId="13">
    <w:abstractNumId w:val="8"/>
  </w:num>
  <w:num w:numId="14">
    <w:abstractNumId w:val="0"/>
  </w:num>
  <w:num w:numId="15">
    <w:abstractNumId w:val="30"/>
  </w:num>
  <w:num w:numId="16">
    <w:abstractNumId w:val="44"/>
  </w:num>
  <w:num w:numId="17">
    <w:abstractNumId w:val="28"/>
  </w:num>
  <w:num w:numId="18">
    <w:abstractNumId w:val="5"/>
  </w:num>
  <w:num w:numId="19">
    <w:abstractNumId w:val="32"/>
  </w:num>
  <w:num w:numId="20">
    <w:abstractNumId w:val="36"/>
  </w:num>
  <w:num w:numId="21">
    <w:abstractNumId w:val="17"/>
  </w:num>
  <w:num w:numId="22">
    <w:abstractNumId w:val="14"/>
  </w:num>
  <w:num w:numId="23">
    <w:abstractNumId w:val="2"/>
  </w:num>
  <w:num w:numId="24">
    <w:abstractNumId w:val="22"/>
  </w:num>
  <w:num w:numId="25">
    <w:abstractNumId w:val="38"/>
  </w:num>
  <w:num w:numId="26">
    <w:abstractNumId w:val="31"/>
  </w:num>
  <w:num w:numId="27">
    <w:abstractNumId w:val="37"/>
  </w:num>
  <w:num w:numId="28">
    <w:abstractNumId w:val="18"/>
  </w:num>
  <w:num w:numId="29">
    <w:abstractNumId w:val="13"/>
  </w:num>
  <w:num w:numId="30">
    <w:abstractNumId w:val="11"/>
  </w:num>
  <w:num w:numId="31">
    <w:abstractNumId w:val="21"/>
  </w:num>
  <w:num w:numId="32">
    <w:abstractNumId w:val="33"/>
  </w:num>
  <w:num w:numId="33">
    <w:abstractNumId w:val="20"/>
  </w:num>
  <w:num w:numId="34">
    <w:abstractNumId w:val="15"/>
  </w:num>
  <w:num w:numId="35">
    <w:abstractNumId w:val="40"/>
  </w:num>
  <w:num w:numId="36">
    <w:abstractNumId w:val="19"/>
  </w:num>
  <w:num w:numId="37">
    <w:abstractNumId w:val="12"/>
  </w:num>
  <w:num w:numId="38">
    <w:abstractNumId w:val="4"/>
  </w:num>
  <w:num w:numId="39">
    <w:abstractNumId w:val="27"/>
  </w:num>
  <w:num w:numId="40">
    <w:abstractNumId w:val="29"/>
  </w:num>
  <w:num w:numId="41">
    <w:abstractNumId w:val="43"/>
  </w:num>
  <w:num w:numId="42">
    <w:abstractNumId w:val="1"/>
  </w:num>
  <w:num w:numId="43">
    <w:abstractNumId w:val="35"/>
  </w:num>
  <w:num w:numId="44">
    <w:abstractNumId w:val="24"/>
  </w:num>
  <w:num w:numId="45">
    <w:abstractNumId w:val="34"/>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65F"/>
    <w:rsid w:val="0002665F"/>
    <w:rsid w:val="001371F8"/>
    <w:rsid w:val="0018255D"/>
    <w:rsid w:val="00215169"/>
    <w:rsid w:val="004663C1"/>
    <w:rsid w:val="00483451"/>
    <w:rsid w:val="005D5710"/>
    <w:rsid w:val="0067743C"/>
    <w:rsid w:val="007B3435"/>
    <w:rsid w:val="008A62FE"/>
    <w:rsid w:val="00BA7669"/>
    <w:rsid w:val="00BD3294"/>
    <w:rsid w:val="00E76117"/>
    <w:rsid w:val="00F44A0F"/>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ecimalSymbol w:val="."/>
  <w:listSeparator w:val=","/>
  <w14:docId w14:val="62AC9B9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4663C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63C1"/>
    <w:rPr>
      <w:rFonts w:ascii="Times New Roman" w:hAnsi="Times New Roman" w:cs="Times New Roman"/>
      <w:b/>
      <w:bCs/>
      <w:sz w:val="36"/>
      <w:szCs w:val="36"/>
    </w:rPr>
  </w:style>
  <w:style w:type="paragraph" w:customStyle="1" w:styleId="hx">
    <w:name w:val="hx"/>
    <w:basedOn w:val="Normal"/>
    <w:rsid w:val="004663C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663C1"/>
    <w:rPr>
      <w:b/>
      <w:bCs/>
    </w:rPr>
  </w:style>
  <w:style w:type="character" w:styleId="Hyperlink">
    <w:name w:val="Hyperlink"/>
    <w:basedOn w:val="DefaultParagraphFont"/>
    <w:uiPriority w:val="99"/>
    <w:unhideWhenUsed/>
    <w:rsid w:val="004834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91297">
      <w:bodyDiv w:val="1"/>
      <w:marLeft w:val="0"/>
      <w:marRight w:val="0"/>
      <w:marTop w:val="0"/>
      <w:marBottom w:val="0"/>
      <w:divBdr>
        <w:top w:val="none" w:sz="0" w:space="0" w:color="auto"/>
        <w:left w:val="none" w:sz="0" w:space="0" w:color="auto"/>
        <w:bottom w:val="none" w:sz="0" w:space="0" w:color="auto"/>
        <w:right w:val="none" w:sz="0" w:space="0" w:color="auto"/>
      </w:divBdr>
    </w:div>
    <w:div w:id="53705560">
      <w:bodyDiv w:val="1"/>
      <w:marLeft w:val="0"/>
      <w:marRight w:val="0"/>
      <w:marTop w:val="0"/>
      <w:marBottom w:val="0"/>
      <w:divBdr>
        <w:top w:val="none" w:sz="0" w:space="0" w:color="auto"/>
        <w:left w:val="none" w:sz="0" w:space="0" w:color="auto"/>
        <w:bottom w:val="none" w:sz="0" w:space="0" w:color="auto"/>
        <w:right w:val="none" w:sz="0" w:space="0" w:color="auto"/>
      </w:divBdr>
    </w:div>
    <w:div w:id="57171208">
      <w:bodyDiv w:val="1"/>
      <w:marLeft w:val="0"/>
      <w:marRight w:val="0"/>
      <w:marTop w:val="0"/>
      <w:marBottom w:val="0"/>
      <w:divBdr>
        <w:top w:val="none" w:sz="0" w:space="0" w:color="auto"/>
        <w:left w:val="none" w:sz="0" w:space="0" w:color="auto"/>
        <w:bottom w:val="none" w:sz="0" w:space="0" w:color="auto"/>
        <w:right w:val="none" w:sz="0" w:space="0" w:color="auto"/>
      </w:divBdr>
      <w:divsChild>
        <w:div w:id="1701710431">
          <w:marLeft w:val="0"/>
          <w:marRight w:val="0"/>
          <w:marTop w:val="0"/>
          <w:marBottom w:val="0"/>
          <w:divBdr>
            <w:top w:val="none" w:sz="0" w:space="0" w:color="auto"/>
            <w:left w:val="none" w:sz="0" w:space="0" w:color="auto"/>
            <w:bottom w:val="none" w:sz="0" w:space="0" w:color="auto"/>
            <w:right w:val="none" w:sz="0" w:space="0" w:color="auto"/>
          </w:divBdr>
          <w:divsChild>
            <w:div w:id="1764646538">
              <w:marLeft w:val="0"/>
              <w:marRight w:val="0"/>
              <w:marTop w:val="0"/>
              <w:marBottom w:val="0"/>
              <w:divBdr>
                <w:top w:val="none" w:sz="0" w:space="0" w:color="auto"/>
                <w:left w:val="none" w:sz="0" w:space="0" w:color="auto"/>
                <w:bottom w:val="none" w:sz="0" w:space="0" w:color="auto"/>
                <w:right w:val="none" w:sz="0" w:space="0" w:color="auto"/>
              </w:divBdr>
              <w:divsChild>
                <w:div w:id="773787618">
                  <w:marLeft w:val="0"/>
                  <w:marRight w:val="0"/>
                  <w:marTop w:val="100"/>
                  <w:marBottom w:val="100"/>
                  <w:divBdr>
                    <w:top w:val="none" w:sz="0" w:space="0" w:color="auto"/>
                    <w:left w:val="none" w:sz="0" w:space="0" w:color="auto"/>
                    <w:bottom w:val="none" w:sz="0" w:space="0" w:color="auto"/>
                    <w:right w:val="none" w:sz="0" w:space="0" w:color="auto"/>
                  </w:divBdr>
                  <w:divsChild>
                    <w:div w:id="743259478">
                      <w:marLeft w:val="0"/>
                      <w:marRight w:val="0"/>
                      <w:marTop w:val="0"/>
                      <w:marBottom w:val="0"/>
                      <w:divBdr>
                        <w:top w:val="none" w:sz="0" w:space="0" w:color="auto"/>
                        <w:left w:val="none" w:sz="0" w:space="0" w:color="auto"/>
                        <w:bottom w:val="none" w:sz="0" w:space="0" w:color="auto"/>
                        <w:right w:val="none" w:sz="0" w:space="0" w:color="auto"/>
                      </w:divBdr>
                      <w:divsChild>
                        <w:div w:id="99700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9580">
      <w:bodyDiv w:val="1"/>
      <w:marLeft w:val="0"/>
      <w:marRight w:val="0"/>
      <w:marTop w:val="0"/>
      <w:marBottom w:val="0"/>
      <w:divBdr>
        <w:top w:val="none" w:sz="0" w:space="0" w:color="auto"/>
        <w:left w:val="none" w:sz="0" w:space="0" w:color="auto"/>
        <w:bottom w:val="none" w:sz="0" w:space="0" w:color="auto"/>
        <w:right w:val="none" w:sz="0" w:space="0" w:color="auto"/>
      </w:divBdr>
    </w:div>
    <w:div w:id="134640703">
      <w:bodyDiv w:val="1"/>
      <w:marLeft w:val="0"/>
      <w:marRight w:val="0"/>
      <w:marTop w:val="0"/>
      <w:marBottom w:val="0"/>
      <w:divBdr>
        <w:top w:val="none" w:sz="0" w:space="0" w:color="auto"/>
        <w:left w:val="none" w:sz="0" w:space="0" w:color="auto"/>
        <w:bottom w:val="none" w:sz="0" w:space="0" w:color="auto"/>
        <w:right w:val="none" w:sz="0" w:space="0" w:color="auto"/>
      </w:divBdr>
    </w:div>
    <w:div w:id="172913072">
      <w:bodyDiv w:val="1"/>
      <w:marLeft w:val="0"/>
      <w:marRight w:val="0"/>
      <w:marTop w:val="0"/>
      <w:marBottom w:val="0"/>
      <w:divBdr>
        <w:top w:val="none" w:sz="0" w:space="0" w:color="auto"/>
        <w:left w:val="none" w:sz="0" w:space="0" w:color="auto"/>
        <w:bottom w:val="none" w:sz="0" w:space="0" w:color="auto"/>
        <w:right w:val="none" w:sz="0" w:space="0" w:color="auto"/>
      </w:divBdr>
    </w:div>
    <w:div w:id="189881766">
      <w:bodyDiv w:val="1"/>
      <w:marLeft w:val="0"/>
      <w:marRight w:val="0"/>
      <w:marTop w:val="0"/>
      <w:marBottom w:val="0"/>
      <w:divBdr>
        <w:top w:val="none" w:sz="0" w:space="0" w:color="auto"/>
        <w:left w:val="none" w:sz="0" w:space="0" w:color="auto"/>
        <w:bottom w:val="none" w:sz="0" w:space="0" w:color="auto"/>
        <w:right w:val="none" w:sz="0" w:space="0" w:color="auto"/>
      </w:divBdr>
      <w:divsChild>
        <w:div w:id="2079667116">
          <w:marLeft w:val="0"/>
          <w:marRight w:val="0"/>
          <w:marTop w:val="0"/>
          <w:marBottom w:val="0"/>
          <w:divBdr>
            <w:top w:val="none" w:sz="0" w:space="0" w:color="auto"/>
            <w:left w:val="none" w:sz="0" w:space="0" w:color="auto"/>
            <w:bottom w:val="none" w:sz="0" w:space="0" w:color="auto"/>
            <w:right w:val="none" w:sz="0" w:space="0" w:color="auto"/>
          </w:divBdr>
          <w:divsChild>
            <w:div w:id="1496072043">
              <w:marLeft w:val="0"/>
              <w:marRight w:val="0"/>
              <w:marTop w:val="0"/>
              <w:marBottom w:val="0"/>
              <w:divBdr>
                <w:top w:val="none" w:sz="0" w:space="0" w:color="auto"/>
                <w:left w:val="none" w:sz="0" w:space="0" w:color="auto"/>
                <w:bottom w:val="none" w:sz="0" w:space="0" w:color="auto"/>
                <w:right w:val="none" w:sz="0" w:space="0" w:color="auto"/>
              </w:divBdr>
              <w:divsChild>
                <w:div w:id="1139498803">
                  <w:marLeft w:val="0"/>
                  <w:marRight w:val="0"/>
                  <w:marTop w:val="100"/>
                  <w:marBottom w:val="100"/>
                  <w:divBdr>
                    <w:top w:val="none" w:sz="0" w:space="0" w:color="auto"/>
                    <w:left w:val="none" w:sz="0" w:space="0" w:color="auto"/>
                    <w:bottom w:val="none" w:sz="0" w:space="0" w:color="auto"/>
                    <w:right w:val="none" w:sz="0" w:space="0" w:color="auto"/>
                  </w:divBdr>
                  <w:divsChild>
                    <w:div w:id="1828009262">
                      <w:marLeft w:val="0"/>
                      <w:marRight w:val="0"/>
                      <w:marTop w:val="0"/>
                      <w:marBottom w:val="0"/>
                      <w:divBdr>
                        <w:top w:val="none" w:sz="0" w:space="0" w:color="auto"/>
                        <w:left w:val="none" w:sz="0" w:space="0" w:color="auto"/>
                        <w:bottom w:val="none" w:sz="0" w:space="0" w:color="auto"/>
                        <w:right w:val="none" w:sz="0" w:space="0" w:color="auto"/>
                      </w:divBdr>
                      <w:divsChild>
                        <w:div w:id="212988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917240">
          <w:blockQuote w:val="1"/>
          <w:marLeft w:val="-300"/>
          <w:marRight w:val="0"/>
          <w:marTop w:val="0"/>
          <w:marBottom w:val="0"/>
          <w:divBdr>
            <w:top w:val="none" w:sz="0" w:space="0" w:color="auto"/>
            <w:left w:val="none" w:sz="0" w:space="0" w:color="auto"/>
            <w:bottom w:val="none" w:sz="0" w:space="0" w:color="auto"/>
            <w:right w:val="none" w:sz="0" w:space="0" w:color="auto"/>
          </w:divBdr>
        </w:div>
        <w:div w:id="342244504">
          <w:blockQuote w:val="1"/>
          <w:marLeft w:val="-300"/>
          <w:marRight w:val="0"/>
          <w:marTop w:val="0"/>
          <w:marBottom w:val="0"/>
          <w:divBdr>
            <w:top w:val="none" w:sz="0" w:space="0" w:color="auto"/>
            <w:left w:val="none" w:sz="0" w:space="0" w:color="auto"/>
            <w:bottom w:val="none" w:sz="0" w:space="0" w:color="auto"/>
            <w:right w:val="none" w:sz="0" w:space="0" w:color="auto"/>
          </w:divBdr>
        </w:div>
        <w:div w:id="441844467">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224723536">
      <w:bodyDiv w:val="1"/>
      <w:marLeft w:val="0"/>
      <w:marRight w:val="0"/>
      <w:marTop w:val="0"/>
      <w:marBottom w:val="0"/>
      <w:divBdr>
        <w:top w:val="none" w:sz="0" w:space="0" w:color="auto"/>
        <w:left w:val="none" w:sz="0" w:space="0" w:color="auto"/>
        <w:bottom w:val="none" w:sz="0" w:space="0" w:color="auto"/>
        <w:right w:val="none" w:sz="0" w:space="0" w:color="auto"/>
      </w:divBdr>
      <w:divsChild>
        <w:div w:id="391588362">
          <w:marLeft w:val="0"/>
          <w:marRight w:val="0"/>
          <w:marTop w:val="0"/>
          <w:marBottom w:val="0"/>
          <w:divBdr>
            <w:top w:val="none" w:sz="0" w:space="0" w:color="auto"/>
            <w:left w:val="none" w:sz="0" w:space="0" w:color="auto"/>
            <w:bottom w:val="none" w:sz="0" w:space="0" w:color="auto"/>
            <w:right w:val="none" w:sz="0" w:space="0" w:color="auto"/>
          </w:divBdr>
          <w:divsChild>
            <w:div w:id="1535190810">
              <w:marLeft w:val="0"/>
              <w:marRight w:val="0"/>
              <w:marTop w:val="0"/>
              <w:marBottom w:val="0"/>
              <w:divBdr>
                <w:top w:val="none" w:sz="0" w:space="0" w:color="auto"/>
                <w:left w:val="none" w:sz="0" w:space="0" w:color="auto"/>
                <w:bottom w:val="none" w:sz="0" w:space="0" w:color="auto"/>
                <w:right w:val="none" w:sz="0" w:space="0" w:color="auto"/>
              </w:divBdr>
              <w:divsChild>
                <w:div w:id="1921522142">
                  <w:marLeft w:val="0"/>
                  <w:marRight w:val="0"/>
                  <w:marTop w:val="100"/>
                  <w:marBottom w:val="100"/>
                  <w:divBdr>
                    <w:top w:val="none" w:sz="0" w:space="0" w:color="auto"/>
                    <w:left w:val="none" w:sz="0" w:space="0" w:color="auto"/>
                    <w:bottom w:val="none" w:sz="0" w:space="0" w:color="auto"/>
                    <w:right w:val="none" w:sz="0" w:space="0" w:color="auto"/>
                  </w:divBdr>
                  <w:divsChild>
                    <w:div w:id="2000421968">
                      <w:marLeft w:val="0"/>
                      <w:marRight w:val="0"/>
                      <w:marTop w:val="0"/>
                      <w:marBottom w:val="0"/>
                      <w:divBdr>
                        <w:top w:val="none" w:sz="0" w:space="0" w:color="auto"/>
                        <w:left w:val="none" w:sz="0" w:space="0" w:color="auto"/>
                        <w:bottom w:val="none" w:sz="0" w:space="0" w:color="auto"/>
                        <w:right w:val="none" w:sz="0" w:space="0" w:color="auto"/>
                      </w:divBdr>
                      <w:divsChild>
                        <w:div w:id="184801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094988">
          <w:blockQuote w:val="1"/>
          <w:marLeft w:val="-300"/>
          <w:marRight w:val="0"/>
          <w:marTop w:val="0"/>
          <w:marBottom w:val="0"/>
          <w:divBdr>
            <w:top w:val="none" w:sz="0" w:space="0" w:color="auto"/>
            <w:left w:val="none" w:sz="0" w:space="0" w:color="auto"/>
            <w:bottom w:val="none" w:sz="0" w:space="0" w:color="auto"/>
            <w:right w:val="none" w:sz="0" w:space="0" w:color="auto"/>
          </w:divBdr>
        </w:div>
        <w:div w:id="1579746565">
          <w:blockQuote w:val="1"/>
          <w:marLeft w:val="-300"/>
          <w:marRight w:val="0"/>
          <w:marTop w:val="0"/>
          <w:marBottom w:val="0"/>
          <w:divBdr>
            <w:top w:val="none" w:sz="0" w:space="0" w:color="auto"/>
            <w:left w:val="none" w:sz="0" w:space="0" w:color="auto"/>
            <w:bottom w:val="none" w:sz="0" w:space="0" w:color="auto"/>
            <w:right w:val="none" w:sz="0" w:space="0" w:color="auto"/>
          </w:divBdr>
        </w:div>
        <w:div w:id="173986101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 w:id="301272963">
      <w:bodyDiv w:val="1"/>
      <w:marLeft w:val="0"/>
      <w:marRight w:val="0"/>
      <w:marTop w:val="0"/>
      <w:marBottom w:val="0"/>
      <w:divBdr>
        <w:top w:val="none" w:sz="0" w:space="0" w:color="auto"/>
        <w:left w:val="none" w:sz="0" w:space="0" w:color="auto"/>
        <w:bottom w:val="none" w:sz="0" w:space="0" w:color="auto"/>
        <w:right w:val="none" w:sz="0" w:space="0" w:color="auto"/>
      </w:divBdr>
      <w:divsChild>
        <w:div w:id="567690839">
          <w:marLeft w:val="0"/>
          <w:marRight w:val="0"/>
          <w:marTop w:val="0"/>
          <w:marBottom w:val="0"/>
          <w:divBdr>
            <w:top w:val="none" w:sz="0" w:space="0" w:color="auto"/>
            <w:left w:val="none" w:sz="0" w:space="0" w:color="auto"/>
            <w:bottom w:val="none" w:sz="0" w:space="0" w:color="auto"/>
            <w:right w:val="none" w:sz="0" w:space="0" w:color="auto"/>
          </w:divBdr>
          <w:divsChild>
            <w:div w:id="777682096">
              <w:marLeft w:val="0"/>
              <w:marRight w:val="0"/>
              <w:marTop w:val="0"/>
              <w:marBottom w:val="0"/>
              <w:divBdr>
                <w:top w:val="none" w:sz="0" w:space="0" w:color="auto"/>
                <w:left w:val="none" w:sz="0" w:space="0" w:color="auto"/>
                <w:bottom w:val="none" w:sz="0" w:space="0" w:color="auto"/>
                <w:right w:val="none" w:sz="0" w:space="0" w:color="auto"/>
              </w:divBdr>
              <w:divsChild>
                <w:div w:id="1222059779">
                  <w:marLeft w:val="0"/>
                  <w:marRight w:val="0"/>
                  <w:marTop w:val="100"/>
                  <w:marBottom w:val="100"/>
                  <w:divBdr>
                    <w:top w:val="none" w:sz="0" w:space="0" w:color="auto"/>
                    <w:left w:val="none" w:sz="0" w:space="0" w:color="auto"/>
                    <w:bottom w:val="none" w:sz="0" w:space="0" w:color="auto"/>
                    <w:right w:val="none" w:sz="0" w:space="0" w:color="auto"/>
                  </w:divBdr>
                  <w:divsChild>
                    <w:div w:id="709305241">
                      <w:marLeft w:val="0"/>
                      <w:marRight w:val="0"/>
                      <w:marTop w:val="0"/>
                      <w:marBottom w:val="0"/>
                      <w:divBdr>
                        <w:top w:val="none" w:sz="0" w:space="0" w:color="auto"/>
                        <w:left w:val="none" w:sz="0" w:space="0" w:color="auto"/>
                        <w:bottom w:val="none" w:sz="0" w:space="0" w:color="auto"/>
                        <w:right w:val="none" w:sz="0" w:space="0" w:color="auto"/>
                      </w:divBdr>
                      <w:divsChild>
                        <w:div w:id="130115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421037">
          <w:blockQuote w:val="1"/>
          <w:marLeft w:val="-300"/>
          <w:marRight w:val="0"/>
          <w:marTop w:val="0"/>
          <w:marBottom w:val="0"/>
          <w:divBdr>
            <w:top w:val="none" w:sz="0" w:space="0" w:color="auto"/>
            <w:left w:val="none" w:sz="0" w:space="0" w:color="auto"/>
            <w:bottom w:val="none" w:sz="0" w:space="0" w:color="auto"/>
            <w:right w:val="none" w:sz="0" w:space="0" w:color="auto"/>
          </w:divBdr>
        </w:div>
        <w:div w:id="1960183858">
          <w:marLeft w:val="0"/>
          <w:marRight w:val="0"/>
          <w:marTop w:val="0"/>
          <w:marBottom w:val="0"/>
          <w:divBdr>
            <w:top w:val="none" w:sz="0" w:space="0" w:color="auto"/>
            <w:left w:val="none" w:sz="0" w:space="0" w:color="auto"/>
            <w:bottom w:val="none" w:sz="0" w:space="0" w:color="auto"/>
            <w:right w:val="none" w:sz="0" w:space="0" w:color="auto"/>
          </w:divBdr>
          <w:divsChild>
            <w:div w:id="427896478">
              <w:marLeft w:val="0"/>
              <w:marRight w:val="0"/>
              <w:marTop w:val="100"/>
              <w:marBottom w:val="100"/>
              <w:divBdr>
                <w:top w:val="none" w:sz="0" w:space="0" w:color="auto"/>
                <w:left w:val="none" w:sz="0" w:space="0" w:color="auto"/>
                <w:bottom w:val="none" w:sz="0" w:space="0" w:color="auto"/>
                <w:right w:val="none" w:sz="0" w:space="0" w:color="auto"/>
              </w:divBdr>
              <w:divsChild>
                <w:div w:id="196166891">
                  <w:marLeft w:val="0"/>
                  <w:marRight w:val="0"/>
                  <w:marTop w:val="0"/>
                  <w:marBottom w:val="0"/>
                  <w:divBdr>
                    <w:top w:val="none" w:sz="0" w:space="0" w:color="auto"/>
                    <w:left w:val="none" w:sz="0" w:space="0" w:color="auto"/>
                    <w:bottom w:val="none" w:sz="0" w:space="0" w:color="auto"/>
                    <w:right w:val="none" w:sz="0" w:space="0" w:color="auto"/>
                  </w:divBdr>
                  <w:divsChild>
                    <w:div w:id="207442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2478">
          <w:marLeft w:val="0"/>
          <w:marRight w:val="0"/>
          <w:marTop w:val="0"/>
          <w:marBottom w:val="0"/>
          <w:divBdr>
            <w:top w:val="none" w:sz="0" w:space="0" w:color="auto"/>
            <w:left w:val="none" w:sz="0" w:space="0" w:color="auto"/>
            <w:bottom w:val="none" w:sz="0" w:space="0" w:color="auto"/>
            <w:right w:val="none" w:sz="0" w:space="0" w:color="auto"/>
          </w:divBdr>
          <w:divsChild>
            <w:div w:id="198906357">
              <w:marLeft w:val="0"/>
              <w:marRight w:val="0"/>
              <w:marTop w:val="0"/>
              <w:marBottom w:val="0"/>
              <w:divBdr>
                <w:top w:val="none" w:sz="0" w:space="0" w:color="auto"/>
                <w:left w:val="none" w:sz="0" w:space="0" w:color="auto"/>
                <w:bottom w:val="none" w:sz="0" w:space="0" w:color="auto"/>
                <w:right w:val="none" w:sz="0" w:space="0" w:color="auto"/>
              </w:divBdr>
              <w:divsChild>
                <w:div w:id="691808706">
                  <w:marLeft w:val="0"/>
                  <w:marRight w:val="0"/>
                  <w:marTop w:val="100"/>
                  <w:marBottom w:val="100"/>
                  <w:divBdr>
                    <w:top w:val="none" w:sz="0" w:space="0" w:color="auto"/>
                    <w:left w:val="none" w:sz="0" w:space="0" w:color="auto"/>
                    <w:bottom w:val="none" w:sz="0" w:space="0" w:color="auto"/>
                    <w:right w:val="none" w:sz="0" w:space="0" w:color="auto"/>
                  </w:divBdr>
                  <w:divsChild>
                    <w:div w:id="2046132137">
                      <w:marLeft w:val="0"/>
                      <w:marRight w:val="0"/>
                      <w:marTop w:val="0"/>
                      <w:marBottom w:val="0"/>
                      <w:divBdr>
                        <w:top w:val="none" w:sz="0" w:space="0" w:color="auto"/>
                        <w:left w:val="none" w:sz="0" w:space="0" w:color="auto"/>
                        <w:bottom w:val="none" w:sz="0" w:space="0" w:color="auto"/>
                        <w:right w:val="none" w:sz="0" w:space="0" w:color="auto"/>
                      </w:divBdr>
                      <w:divsChild>
                        <w:div w:id="4915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566417">
          <w:blockQuote w:val="1"/>
          <w:marLeft w:val="-300"/>
          <w:marRight w:val="0"/>
          <w:marTop w:val="0"/>
          <w:marBottom w:val="0"/>
          <w:divBdr>
            <w:top w:val="none" w:sz="0" w:space="0" w:color="auto"/>
            <w:left w:val="none" w:sz="0" w:space="0" w:color="auto"/>
            <w:bottom w:val="none" w:sz="0" w:space="0" w:color="auto"/>
            <w:right w:val="none" w:sz="0" w:space="0" w:color="auto"/>
          </w:divBdr>
        </w:div>
        <w:div w:id="89812656">
          <w:blockQuote w:val="1"/>
          <w:marLeft w:val="-300"/>
          <w:marRight w:val="0"/>
          <w:marTop w:val="0"/>
          <w:marBottom w:val="0"/>
          <w:divBdr>
            <w:top w:val="none" w:sz="0" w:space="0" w:color="auto"/>
            <w:left w:val="none" w:sz="0" w:space="0" w:color="auto"/>
            <w:bottom w:val="none" w:sz="0" w:space="0" w:color="auto"/>
            <w:right w:val="none" w:sz="0" w:space="0" w:color="auto"/>
          </w:divBdr>
        </w:div>
        <w:div w:id="1495028609">
          <w:marLeft w:val="0"/>
          <w:marRight w:val="0"/>
          <w:marTop w:val="0"/>
          <w:marBottom w:val="0"/>
          <w:divBdr>
            <w:top w:val="none" w:sz="0" w:space="0" w:color="auto"/>
            <w:left w:val="none" w:sz="0" w:space="0" w:color="auto"/>
            <w:bottom w:val="none" w:sz="0" w:space="0" w:color="auto"/>
            <w:right w:val="none" w:sz="0" w:space="0" w:color="auto"/>
          </w:divBdr>
          <w:divsChild>
            <w:div w:id="1062409260">
              <w:marLeft w:val="0"/>
              <w:marRight w:val="0"/>
              <w:marTop w:val="100"/>
              <w:marBottom w:val="100"/>
              <w:divBdr>
                <w:top w:val="none" w:sz="0" w:space="0" w:color="auto"/>
                <w:left w:val="none" w:sz="0" w:space="0" w:color="auto"/>
                <w:bottom w:val="none" w:sz="0" w:space="0" w:color="auto"/>
                <w:right w:val="none" w:sz="0" w:space="0" w:color="auto"/>
              </w:divBdr>
              <w:divsChild>
                <w:div w:id="977345026">
                  <w:marLeft w:val="0"/>
                  <w:marRight w:val="0"/>
                  <w:marTop w:val="0"/>
                  <w:marBottom w:val="0"/>
                  <w:divBdr>
                    <w:top w:val="none" w:sz="0" w:space="0" w:color="auto"/>
                    <w:left w:val="none" w:sz="0" w:space="0" w:color="auto"/>
                    <w:bottom w:val="none" w:sz="0" w:space="0" w:color="auto"/>
                    <w:right w:val="none" w:sz="0" w:space="0" w:color="auto"/>
                  </w:divBdr>
                  <w:divsChild>
                    <w:div w:id="10876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5750">
      <w:bodyDiv w:val="1"/>
      <w:marLeft w:val="0"/>
      <w:marRight w:val="0"/>
      <w:marTop w:val="0"/>
      <w:marBottom w:val="0"/>
      <w:divBdr>
        <w:top w:val="none" w:sz="0" w:space="0" w:color="auto"/>
        <w:left w:val="none" w:sz="0" w:space="0" w:color="auto"/>
        <w:bottom w:val="none" w:sz="0" w:space="0" w:color="auto"/>
        <w:right w:val="none" w:sz="0" w:space="0" w:color="auto"/>
      </w:divBdr>
    </w:div>
    <w:div w:id="423917791">
      <w:bodyDiv w:val="1"/>
      <w:marLeft w:val="0"/>
      <w:marRight w:val="0"/>
      <w:marTop w:val="0"/>
      <w:marBottom w:val="0"/>
      <w:divBdr>
        <w:top w:val="none" w:sz="0" w:space="0" w:color="auto"/>
        <w:left w:val="none" w:sz="0" w:space="0" w:color="auto"/>
        <w:bottom w:val="none" w:sz="0" w:space="0" w:color="auto"/>
        <w:right w:val="none" w:sz="0" w:space="0" w:color="auto"/>
      </w:divBdr>
    </w:div>
    <w:div w:id="493420646">
      <w:bodyDiv w:val="1"/>
      <w:marLeft w:val="0"/>
      <w:marRight w:val="0"/>
      <w:marTop w:val="0"/>
      <w:marBottom w:val="0"/>
      <w:divBdr>
        <w:top w:val="none" w:sz="0" w:space="0" w:color="auto"/>
        <w:left w:val="none" w:sz="0" w:space="0" w:color="auto"/>
        <w:bottom w:val="none" w:sz="0" w:space="0" w:color="auto"/>
        <w:right w:val="none" w:sz="0" w:space="0" w:color="auto"/>
      </w:divBdr>
    </w:div>
    <w:div w:id="536428866">
      <w:bodyDiv w:val="1"/>
      <w:marLeft w:val="0"/>
      <w:marRight w:val="0"/>
      <w:marTop w:val="0"/>
      <w:marBottom w:val="0"/>
      <w:divBdr>
        <w:top w:val="none" w:sz="0" w:space="0" w:color="auto"/>
        <w:left w:val="none" w:sz="0" w:space="0" w:color="auto"/>
        <w:bottom w:val="none" w:sz="0" w:space="0" w:color="auto"/>
        <w:right w:val="none" w:sz="0" w:space="0" w:color="auto"/>
      </w:divBdr>
    </w:div>
    <w:div w:id="672293925">
      <w:bodyDiv w:val="1"/>
      <w:marLeft w:val="0"/>
      <w:marRight w:val="0"/>
      <w:marTop w:val="0"/>
      <w:marBottom w:val="0"/>
      <w:divBdr>
        <w:top w:val="none" w:sz="0" w:space="0" w:color="auto"/>
        <w:left w:val="none" w:sz="0" w:space="0" w:color="auto"/>
        <w:bottom w:val="none" w:sz="0" w:space="0" w:color="auto"/>
        <w:right w:val="none" w:sz="0" w:space="0" w:color="auto"/>
      </w:divBdr>
    </w:div>
    <w:div w:id="703142926">
      <w:bodyDiv w:val="1"/>
      <w:marLeft w:val="0"/>
      <w:marRight w:val="0"/>
      <w:marTop w:val="0"/>
      <w:marBottom w:val="0"/>
      <w:divBdr>
        <w:top w:val="none" w:sz="0" w:space="0" w:color="auto"/>
        <w:left w:val="none" w:sz="0" w:space="0" w:color="auto"/>
        <w:bottom w:val="none" w:sz="0" w:space="0" w:color="auto"/>
        <w:right w:val="none" w:sz="0" w:space="0" w:color="auto"/>
      </w:divBdr>
    </w:div>
    <w:div w:id="705330292">
      <w:bodyDiv w:val="1"/>
      <w:marLeft w:val="0"/>
      <w:marRight w:val="0"/>
      <w:marTop w:val="0"/>
      <w:marBottom w:val="0"/>
      <w:divBdr>
        <w:top w:val="none" w:sz="0" w:space="0" w:color="auto"/>
        <w:left w:val="none" w:sz="0" w:space="0" w:color="auto"/>
        <w:bottom w:val="none" w:sz="0" w:space="0" w:color="auto"/>
        <w:right w:val="none" w:sz="0" w:space="0" w:color="auto"/>
      </w:divBdr>
    </w:div>
    <w:div w:id="706758989">
      <w:bodyDiv w:val="1"/>
      <w:marLeft w:val="0"/>
      <w:marRight w:val="0"/>
      <w:marTop w:val="0"/>
      <w:marBottom w:val="0"/>
      <w:divBdr>
        <w:top w:val="none" w:sz="0" w:space="0" w:color="auto"/>
        <w:left w:val="none" w:sz="0" w:space="0" w:color="auto"/>
        <w:bottom w:val="none" w:sz="0" w:space="0" w:color="auto"/>
        <w:right w:val="none" w:sz="0" w:space="0" w:color="auto"/>
      </w:divBdr>
    </w:div>
    <w:div w:id="867715353">
      <w:bodyDiv w:val="1"/>
      <w:marLeft w:val="0"/>
      <w:marRight w:val="0"/>
      <w:marTop w:val="0"/>
      <w:marBottom w:val="0"/>
      <w:divBdr>
        <w:top w:val="none" w:sz="0" w:space="0" w:color="auto"/>
        <w:left w:val="none" w:sz="0" w:space="0" w:color="auto"/>
        <w:bottom w:val="none" w:sz="0" w:space="0" w:color="auto"/>
        <w:right w:val="none" w:sz="0" w:space="0" w:color="auto"/>
      </w:divBdr>
      <w:divsChild>
        <w:div w:id="835267157">
          <w:marLeft w:val="0"/>
          <w:marRight w:val="0"/>
          <w:marTop w:val="0"/>
          <w:marBottom w:val="0"/>
          <w:divBdr>
            <w:top w:val="none" w:sz="0" w:space="0" w:color="auto"/>
            <w:left w:val="none" w:sz="0" w:space="0" w:color="auto"/>
            <w:bottom w:val="none" w:sz="0" w:space="0" w:color="auto"/>
            <w:right w:val="none" w:sz="0" w:space="0" w:color="auto"/>
          </w:divBdr>
          <w:divsChild>
            <w:div w:id="87390368">
              <w:marLeft w:val="0"/>
              <w:marRight w:val="0"/>
              <w:marTop w:val="0"/>
              <w:marBottom w:val="0"/>
              <w:divBdr>
                <w:top w:val="none" w:sz="0" w:space="0" w:color="auto"/>
                <w:left w:val="none" w:sz="0" w:space="0" w:color="auto"/>
                <w:bottom w:val="none" w:sz="0" w:space="0" w:color="auto"/>
                <w:right w:val="none" w:sz="0" w:space="0" w:color="auto"/>
              </w:divBdr>
              <w:divsChild>
                <w:div w:id="1109860921">
                  <w:marLeft w:val="0"/>
                  <w:marRight w:val="0"/>
                  <w:marTop w:val="100"/>
                  <w:marBottom w:val="100"/>
                  <w:divBdr>
                    <w:top w:val="none" w:sz="0" w:space="0" w:color="auto"/>
                    <w:left w:val="none" w:sz="0" w:space="0" w:color="auto"/>
                    <w:bottom w:val="none" w:sz="0" w:space="0" w:color="auto"/>
                    <w:right w:val="none" w:sz="0" w:space="0" w:color="auto"/>
                  </w:divBdr>
                  <w:divsChild>
                    <w:div w:id="1245457870">
                      <w:marLeft w:val="0"/>
                      <w:marRight w:val="0"/>
                      <w:marTop w:val="0"/>
                      <w:marBottom w:val="0"/>
                      <w:divBdr>
                        <w:top w:val="none" w:sz="0" w:space="0" w:color="auto"/>
                        <w:left w:val="none" w:sz="0" w:space="0" w:color="auto"/>
                        <w:bottom w:val="none" w:sz="0" w:space="0" w:color="auto"/>
                        <w:right w:val="none" w:sz="0" w:space="0" w:color="auto"/>
                      </w:divBdr>
                      <w:divsChild>
                        <w:div w:id="193246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127365">
          <w:blockQuote w:val="1"/>
          <w:marLeft w:val="-300"/>
          <w:marRight w:val="0"/>
          <w:marTop w:val="0"/>
          <w:marBottom w:val="0"/>
          <w:divBdr>
            <w:top w:val="none" w:sz="0" w:space="0" w:color="auto"/>
            <w:left w:val="none" w:sz="0" w:space="0" w:color="auto"/>
            <w:bottom w:val="none" w:sz="0" w:space="0" w:color="auto"/>
            <w:right w:val="none" w:sz="0" w:space="0" w:color="auto"/>
          </w:divBdr>
        </w:div>
        <w:div w:id="1401513679">
          <w:blockQuote w:val="1"/>
          <w:marLeft w:val="-300"/>
          <w:marRight w:val="0"/>
          <w:marTop w:val="0"/>
          <w:marBottom w:val="0"/>
          <w:divBdr>
            <w:top w:val="none" w:sz="0" w:space="0" w:color="auto"/>
            <w:left w:val="none" w:sz="0" w:space="0" w:color="auto"/>
            <w:bottom w:val="none" w:sz="0" w:space="0" w:color="auto"/>
            <w:right w:val="none" w:sz="0" w:space="0" w:color="auto"/>
          </w:divBdr>
        </w:div>
        <w:div w:id="1674986367">
          <w:blockQuote w:val="1"/>
          <w:marLeft w:val="-300"/>
          <w:marRight w:val="0"/>
          <w:marTop w:val="0"/>
          <w:marBottom w:val="0"/>
          <w:divBdr>
            <w:top w:val="none" w:sz="0" w:space="0" w:color="auto"/>
            <w:left w:val="none" w:sz="0" w:space="0" w:color="auto"/>
            <w:bottom w:val="none" w:sz="0" w:space="0" w:color="auto"/>
            <w:right w:val="none" w:sz="0" w:space="0" w:color="auto"/>
          </w:divBdr>
        </w:div>
        <w:div w:id="1123890434">
          <w:blockQuote w:val="1"/>
          <w:marLeft w:val="-300"/>
          <w:marRight w:val="0"/>
          <w:marTop w:val="0"/>
          <w:marBottom w:val="0"/>
          <w:divBdr>
            <w:top w:val="none" w:sz="0" w:space="0" w:color="auto"/>
            <w:left w:val="none" w:sz="0" w:space="0" w:color="auto"/>
            <w:bottom w:val="none" w:sz="0" w:space="0" w:color="auto"/>
            <w:right w:val="none" w:sz="0" w:space="0" w:color="auto"/>
          </w:divBdr>
        </w:div>
        <w:div w:id="1391533647">
          <w:blockQuote w:val="1"/>
          <w:marLeft w:val="-300"/>
          <w:marRight w:val="0"/>
          <w:marTop w:val="0"/>
          <w:marBottom w:val="0"/>
          <w:divBdr>
            <w:top w:val="none" w:sz="0" w:space="0" w:color="auto"/>
            <w:left w:val="none" w:sz="0" w:space="0" w:color="auto"/>
            <w:bottom w:val="none" w:sz="0" w:space="0" w:color="auto"/>
            <w:right w:val="none" w:sz="0" w:space="0" w:color="auto"/>
          </w:divBdr>
        </w:div>
        <w:div w:id="1427965448">
          <w:blockQuote w:val="1"/>
          <w:marLeft w:val="-300"/>
          <w:marRight w:val="0"/>
          <w:marTop w:val="0"/>
          <w:marBottom w:val="0"/>
          <w:divBdr>
            <w:top w:val="none" w:sz="0" w:space="0" w:color="auto"/>
            <w:left w:val="none" w:sz="0" w:space="0" w:color="auto"/>
            <w:bottom w:val="none" w:sz="0" w:space="0" w:color="auto"/>
            <w:right w:val="none" w:sz="0" w:space="0" w:color="auto"/>
          </w:divBdr>
        </w:div>
        <w:div w:id="1650673899">
          <w:blockQuote w:val="1"/>
          <w:marLeft w:val="-300"/>
          <w:marRight w:val="0"/>
          <w:marTop w:val="0"/>
          <w:marBottom w:val="0"/>
          <w:divBdr>
            <w:top w:val="none" w:sz="0" w:space="0" w:color="auto"/>
            <w:left w:val="none" w:sz="0" w:space="0" w:color="auto"/>
            <w:bottom w:val="none" w:sz="0" w:space="0" w:color="auto"/>
            <w:right w:val="none" w:sz="0" w:space="0" w:color="auto"/>
          </w:divBdr>
        </w:div>
        <w:div w:id="787311139">
          <w:blockQuote w:val="1"/>
          <w:marLeft w:val="-300"/>
          <w:marRight w:val="0"/>
          <w:marTop w:val="0"/>
          <w:marBottom w:val="0"/>
          <w:divBdr>
            <w:top w:val="none" w:sz="0" w:space="0" w:color="auto"/>
            <w:left w:val="none" w:sz="0" w:space="0" w:color="auto"/>
            <w:bottom w:val="none" w:sz="0" w:space="0" w:color="auto"/>
            <w:right w:val="none" w:sz="0" w:space="0" w:color="auto"/>
          </w:divBdr>
        </w:div>
        <w:div w:id="2022658812">
          <w:marLeft w:val="0"/>
          <w:marRight w:val="0"/>
          <w:marTop w:val="0"/>
          <w:marBottom w:val="0"/>
          <w:divBdr>
            <w:top w:val="none" w:sz="0" w:space="0" w:color="auto"/>
            <w:left w:val="none" w:sz="0" w:space="0" w:color="auto"/>
            <w:bottom w:val="none" w:sz="0" w:space="0" w:color="auto"/>
            <w:right w:val="none" w:sz="0" w:space="0" w:color="auto"/>
          </w:divBdr>
          <w:divsChild>
            <w:div w:id="1617567212">
              <w:marLeft w:val="0"/>
              <w:marRight w:val="0"/>
              <w:marTop w:val="100"/>
              <w:marBottom w:val="100"/>
              <w:divBdr>
                <w:top w:val="none" w:sz="0" w:space="0" w:color="auto"/>
                <w:left w:val="none" w:sz="0" w:space="0" w:color="auto"/>
                <w:bottom w:val="none" w:sz="0" w:space="0" w:color="auto"/>
                <w:right w:val="none" w:sz="0" w:space="0" w:color="auto"/>
              </w:divBdr>
              <w:divsChild>
                <w:div w:id="131101790">
                  <w:marLeft w:val="0"/>
                  <w:marRight w:val="0"/>
                  <w:marTop w:val="0"/>
                  <w:marBottom w:val="0"/>
                  <w:divBdr>
                    <w:top w:val="none" w:sz="0" w:space="0" w:color="auto"/>
                    <w:left w:val="none" w:sz="0" w:space="0" w:color="auto"/>
                    <w:bottom w:val="none" w:sz="0" w:space="0" w:color="auto"/>
                    <w:right w:val="none" w:sz="0" w:space="0" w:color="auto"/>
                  </w:divBdr>
                  <w:divsChild>
                    <w:div w:id="15589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895474">
      <w:bodyDiv w:val="1"/>
      <w:marLeft w:val="0"/>
      <w:marRight w:val="0"/>
      <w:marTop w:val="0"/>
      <w:marBottom w:val="0"/>
      <w:divBdr>
        <w:top w:val="none" w:sz="0" w:space="0" w:color="auto"/>
        <w:left w:val="none" w:sz="0" w:space="0" w:color="auto"/>
        <w:bottom w:val="none" w:sz="0" w:space="0" w:color="auto"/>
        <w:right w:val="none" w:sz="0" w:space="0" w:color="auto"/>
      </w:divBdr>
      <w:divsChild>
        <w:div w:id="2032603565">
          <w:marLeft w:val="0"/>
          <w:marRight w:val="0"/>
          <w:marTop w:val="0"/>
          <w:marBottom w:val="0"/>
          <w:divBdr>
            <w:top w:val="none" w:sz="0" w:space="0" w:color="auto"/>
            <w:left w:val="none" w:sz="0" w:space="0" w:color="auto"/>
            <w:bottom w:val="none" w:sz="0" w:space="0" w:color="auto"/>
            <w:right w:val="none" w:sz="0" w:space="0" w:color="auto"/>
          </w:divBdr>
          <w:divsChild>
            <w:div w:id="289824894">
              <w:marLeft w:val="0"/>
              <w:marRight w:val="0"/>
              <w:marTop w:val="0"/>
              <w:marBottom w:val="0"/>
              <w:divBdr>
                <w:top w:val="none" w:sz="0" w:space="0" w:color="auto"/>
                <w:left w:val="none" w:sz="0" w:space="0" w:color="auto"/>
                <w:bottom w:val="none" w:sz="0" w:space="0" w:color="auto"/>
                <w:right w:val="none" w:sz="0" w:space="0" w:color="auto"/>
              </w:divBdr>
              <w:divsChild>
                <w:div w:id="759059529">
                  <w:marLeft w:val="0"/>
                  <w:marRight w:val="0"/>
                  <w:marTop w:val="100"/>
                  <w:marBottom w:val="100"/>
                  <w:divBdr>
                    <w:top w:val="none" w:sz="0" w:space="0" w:color="auto"/>
                    <w:left w:val="none" w:sz="0" w:space="0" w:color="auto"/>
                    <w:bottom w:val="none" w:sz="0" w:space="0" w:color="auto"/>
                    <w:right w:val="none" w:sz="0" w:space="0" w:color="auto"/>
                  </w:divBdr>
                  <w:divsChild>
                    <w:div w:id="281570686">
                      <w:marLeft w:val="0"/>
                      <w:marRight w:val="0"/>
                      <w:marTop w:val="0"/>
                      <w:marBottom w:val="0"/>
                      <w:divBdr>
                        <w:top w:val="none" w:sz="0" w:space="0" w:color="auto"/>
                        <w:left w:val="none" w:sz="0" w:space="0" w:color="auto"/>
                        <w:bottom w:val="none" w:sz="0" w:space="0" w:color="auto"/>
                        <w:right w:val="none" w:sz="0" w:space="0" w:color="auto"/>
                      </w:divBdr>
                      <w:divsChild>
                        <w:div w:id="1473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157146">
          <w:blockQuote w:val="1"/>
          <w:marLeft w:val="-300"/>
          <w:marRight w:val="0"/>
          <w:marTop w:val="0"/>
          <w:marBottom w:val="0"/>
          <w:divBdr>
            <w:top w:val="none" w:sz="0" w:space="0" w:color="auto"/>
            <w:left w:val="none" w:sz="0" w:space="0" w:color="auto"/>
            <w:bottom w:val="none" w:sz="0" w:space="0" w:color="auto"/>
            <w:right w:val="none" w:sz="0" w:space="0" w:color="auto"/>
          </w:divBdr>
        </w:div>
        <w:div w:id="1889099579">
          <w:blockQuote w:val="1"/>
          <w:marLeft w:val="-300"/>
          <w:marRight w:val="0"/>
          <w:marTop w:val="0"/>
          <w:marBottom w:val="0"/>
          <w:divBdr>
            <w:top w:val="none" w:sz="0" w:space="0" w:color="auto"/>
            <w:left w:val="none" w:sz="0" w:space="0" w:color="auto"/>
            <w:bottom w:val="none" w:sz="0" w:space="0" w:color="auto"/>
            <w:right w:val="none" w:sz="0" w:space="0" w:color="auto"/>
          </w:divBdr>
        </w:div>
        <w:div w:id="1041200330">
          <w:blockQuote w:val="1"/>
          <w:marLeft w:val="-300"/>
          <w:marRight w:val="0"/>
          <w:marTop w:val="0"/>
          <w:marBottom w:val="0"/>
          <w:divBdr>
            <w:top w:val="none" w:sz="0" w:space="0" w:color="auto"/>
            <w:left w:val="none" w:sz="0" w:space="0" w:color="auto"/>
            <w:bottom w:val="none" w:sz="0" w:space="0" w:color="auto"/>
            <w:right w:val="none" w:sz="0" w:space="0" w:color="auto"/>
          </w:divBdr>
        </w:div>
        <w:div w:id="1644964897">
          <w:blockQuote w:val="1"/>
          <w:marLeft w:val="-300"/>
          <w:marRight w:val="0"/>
          <w:marTop w:val="0"/>
          <w:marBottom w:val="0"/>
          <w:divBdr>
            <w:top w:val="none" w:sz="0" w:space="0" w:color="auto"/>
            <w:left w:val="none" w:sz="0" w:space="0" w:color="auto"/>
            <w:bottom w:val="none" w:sz="0" w:space="0" w:color="auto"/>
            <w:right w:val="none" w:sz="0" w:space="0" w:color="auto"/>
          </w:divBdr>
        </w:div>
        <w:div w:id="872882406">
          <w:blockQuote w:val="1"/>
          <w:marLeft w:val="-300"/>
          <w:marRight w:val="0"/>
          <w:marTop w:val="0"/>
          <w:marBottom w:val="0"/>
          <w:divBdr>
            <w:top w:val="none" w:sz="0" w:space="0" w:color="auto"/>
            <w:left w:val="none" w:sz="0" w:space="0" w:color="auto"/>
            <w:bottom w:val="none" w:sz="0" w:space="0" w:color="auto"/>
            <w:right w:val="none" w:sz="0" w:space="0" w:color="auto"/>
          </w:divBdr>
        </w:div>
        <w:div w:id="1474372208">
          <w:marLeft w:val="0"/>
          <w:marRight w:val="0"/>
          <w:marTop w:val="0"/>
          <w:marBottom w:val="0"/>
          <w:divBdr>
            <w:top w:val="none" w:sz="0" w:space="0" w:color="auto"/>
            <w:left w:val="none" w:sz="0" w:space="0" w:color="auto"/>
            <w:bottom w:val="none" w:sz="0" w:space="0" w:color="auto"/>
            <w:right w:val="none" w:sz="0" w:space="0" w:color="auto"/>
          </w:divBdr>
          <w:divsChild>
            <w:div w:id="365257707">
              <w:marLeft w:val="0"/>
              <w:marRight w:val="0"/>
              <w:marTop w:val="100"/>
              <w:marBottom w:val="100"/>
              <w:divBdr>
                <w:top w:val="none" w:sz="0" w:space="0" w:color="auto"/>
                <w:left w:val="none" w:sz="0" w:space="0" w:color="auto"/>
                <w:bottom w:val="none" w:sz="0" w:space="0" w:color="auto"/>
                <w:right w:val="none" w:sz="0" w:space="0" w:color="auto"/>
              </w:divBdr>
              <w:divsChild>
                <w:div w:id="1072504818">
                  <w:marLeft w:val="0"/>
                  <w:marRight w:val="0"/>
                  <w:marTop w:val="0"/>
                  <w:marBottom w:val="0"/>
                  <w:divBdr>
                    <w:top w:val="none" w:sz="0" w:space="0" w:color="auto"/>
                    <w:left w:val="none" w:sz="0" w:space="0" w:color="auto"/>
                    <w:bottom w:val="none" w:sz="0" w:space="0" w:color="auto"/>
                    <w:right w:val="none" w:sz="0" w:space="0" w:color="auto"/>
                  </w:divBdr>
                  <w:divsChild>
                    <w:div w:id="8352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572589">
      <w:bodyDiv w:val="1"/>
      <w:marLeft w:val="0"/>
      <w:marRight w:val="0"/>
      <w:marTop w:val="0"/>
      <w:marBottom w:val="0"/>
      <w:divBdr>
        <w:top w:val="none" w:sz="0" w:space="0" w:color="auto"/>
        <w:left w:val="none" w:sz="0" w:space="0" w:color="auto"/>
        <w:bottom w:val="none" w:sz="0" w:space="0" w:color="auto"/>
        <w:right w:val="none" w:sz="0" w:space="0" w:color="auto"/>
      </w:divBdr>
    </w:div>
    <w:div w:id="1274363060">
      <w:bodyDiv w:val="1"/>
      <w:marLeft w:val="0"/>
      <w:marRight w:val="0"/>
      <w:marTop w:val="0"/>
      <w:marBottom w:val="0"/>
      <w:divBdr>
        <w:top w:val="none" w:sz="0" w:space="0" w:color="auto"/>
        <w:left w:val="none" w:sz="0" w:space="0" w:color="auto"/>
        <w:bottom w:val="none" w:sz="0" w:space="0" w:color="auto"/>
        <w:right w:val="none" w:sz="0" w:space="0" w:color="auto"/>
      </w:divBdr>
      <w:divsChild>
        <w:div w:id="1230993336">
          <w:marLeft w:val="0"/>
          <w:marRight w:val="0"/>
          <w:marTop w:val="0"/>
          <w:marBottom w:val="0"/>
          <w:divBdr>
            <w:top w:val="none" w:sz="0" w:space="0" w:color="auto"/>
            <w:left w:val="none" w:sz="0" w:space="0" w:color="auto"/>
            <w:bottom w:val="none" w:sz="0" w:space="0" w:color="auto"/>
            <w:right w:val="none" w:sz="0" w:space="0" w:color="auto"/>
          </w:divBdr>
          <w:divsChild>
            <w:div w:id="1620450541">
              <w:marLeft w:val="0"/>
              <w:marRight w:val="0"/>
              <w:marTop w:val="0"/>
              <w:marBottom w:val="0"/>
              <w:divBdr>
                <w:top w:val="none" w:sz="0" w:space="0" w:color="auto"/>
                <w:left w:val="none" w:sz="0" w:space="0" w:color="auto"/>
                <w:bottom w:val="none" w:sz="0" w:space="0" w:color="auto"/>
                <w:right w:val="none" w:sz="0" w:space="0" w:color="auto"/>
              </w:divBdr>
              <w:divsChild>
                <w:div w:id="751051390">
                  <w:marLeft w:val="0"/>
                  <w:marRight w:val="0"/>
                  <w:marTop w:val="100"/>
                  <w:marBottom w:val="100"/>
                  <w:divBdr>
                    <w:top w:val="none" w:sz="0" w:space="0" w:color="auto"/>
                    <w:left w:val="none" w:sz="0" w:space="0" w:color="auto"/>
                    <w:bottom w:val="none" w:sz="0" w:space="0" w:color="auto"/>
                    <w:right w:val="none" w:sz="0" w:space="0" w:color="auto"/>
                  </w:divBdr>
                  <w:divsChild>
                    <w:div w:id="1603151055">
                      <w:marLeft w:val="0"/>
                      <w:marRight w:val="0"/>
                      <w:marTop w:val="0"/>
                      <w:marBottom w:val="0"/>
                      <w:divBdr>
                        <w:top w:val="none" w:sz="0" w:space="0" w:color="auto"/>
                        <w:left w:val="none" w:sz="0" w:space="0" w:color="auto"/>
                        <w:bottom w:val="none" w:sz="0" w:space="0" w:color="auto"/>
                        <w:right w:val="none" w:sz="0" w:space="0" w:color="auto"/>
                      </w:divBdr>
                      <w:divsChild>
                        <w:div w:id="211258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58500">
          <w:blockQuote w:val="1"/>
          <w:marLeft w:val="-300"/>
          <w:marRight w:val="0"/>
          <w:marTop w:val="0"/>
          <w:marBottom w:val="0"/>
          <w:divBdr>
            <w:top w:val="none" w:sz="0" w:space="0" w:color="auto"/>
            <w:left w:val="none" w:sz="0" w:space="0" w:color="auto"/>
            <w:bottom w:val="none" w:sz="0" w:space="0" w:color="auto"/>
            <w:right w:val="none" w:sz="0" w:space="0" w:color="auto"/>
          </w:divBdr>
        </w:div>
        <w:div w:id="783311132">
          <w:marLeft w:val="0"/>
          <w:marRight w:val="0"/>
          <w:marTop w:val="0"/>
          <w:marBottom w:val="0"/>
          <w:divBdr>
            <w:top w:val="none" w:sz="0" w:space="0" w:color="auto"/>
            <w:left w:val="none" w:sz="0" w:space="0" w:color="auto"/>
            <w:bottom w:val="none" w:sz="0" w:space="0" w:color="auto"/>
            <w:right w:val="none" w:sz="0" w:space="0" w:color="auto"/>
          </w:divBdr>
          <w:divsChild>
            <w:div w:id="1853757987">
              <w:marLeft w:val="0"/>
              <w:marRight w:val="0"/>
              <w:marTop w:val="100"/>
              <w:marBottom w:val="100"/>
              <w:divBdr>
                <w:top w:val="none" w:sz="0" w:space="0" w:color="auto"/>
                <w:left w:val="none" w:sz="0" w:space="0" w:color="auto"/>
                <w:bottom w:val="none" w:sz="0" w:space="0" w:color="auto"/>
                <w:right w:val="none" w:sz="0" w:space="0" w:color="auto"/>
              </w:divBdr>
              <w:divsChild>
                <w:div w:id="310403508">
                  <w:marLeft w:val="0"/>
                  <w:marRight w:val="0"/>
                  <w:marTop w:val="0"/>
                  <w:marBottom w:val="0"/>
                  <w:divBdr>
                    <w:top w:val="none" w:sz="0" w:space="0" w:color="auto"/>
                    <w:left w:val="none" w:sz="0" w:space="0" w:color="auto"/>
                    <w:bottom w:val="none" w:sz="0" w:space="0" w:color="auto"/>
                    <w:right w:val="none" w:sz="0" w:space="0" w:color="auto"/>
                  </w:divBdr>
                  <w:divsChild>
                    <w:div w:id="4946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151328">
          <w:marLeft w:val="0"/>
          <w:marRight w:val="0"/>
          <w:marTop w:val="0"/>
          <w:marBottom w:val="0"/>
          <w:divBdr>
            <w:top w:val="none" w:sz="0" w:space="0" w:color="auto"/>
            <w:left w:val="none" w:sz="0" w:space="0" w:color="auto"/>
            <w:bottom w:val="none" w:sz="0" w:space="0" w:color="auto"/>
            <w:right w:val="none" w:sz="0" w:space="0" w:color="auto"/>
          </w:divBdr>
          <w:divsChild>
            <w:div w:id="1248541721">
              <w:marLeft w:val="0"/>
              <w:marRight w:val="0"/>
              <w:marTop w:val="0"/>
              <w:marBottom w:val="0"/>
              <w:divBdr>
                <w:top w:val="none" w:sz="0" w:space="0" w:color="auto"/>
                <w:left w:val="none" w:sz="0" w:space="0" w:color="auto"/>
                <w:bottom w:val="none" w:sz="0" w:space="0" w:color="auto"/>
                <w:right w:val="none" w:sz="0" w:space="0" w:color="auto"/>
              </w:divBdr>
              <w:divsChild>
                <w:div w:id="1484394102">
                  <w:marLeft w:val="0"/>
                  <w:marRight w:val="0"/>
                  <w:marTop w:val="100"/>
                  <w:marBottom w:val="100"/>
                  <w:divBdr>
                    <w:top w:val="none" w:sz="0" w:space="0" w:color="auto"/>
                    <w:left w:val="none" w:sz="0" w:space="0" w:color="auto"/>
                    <w:bottom w:val="none" w:sz="0" w:space="0" w:color="auto"/>
                    <w:right w:val="none" w:sz="0" w:space="0" w:color="auto"/>
                  </w:divBdr>
                  <w:divsChild>
                    <w:div w:id="226107727">
                      <w:marLeft w:val="0"/>
                      <w:marRight w:val="0"/>
                      <w:marTop w:val="0"/>
                      <w:marBottom w:val="0"/>
                      <w:divBdr>
                        <w:top w:val="none" w:sz="0" w:space="0" w:color="auto"/>
                        <w:left w:val="none" w:sz="0" w:space="0" w:color="auto"/>
                        <w:bottom w:val="none" w:sz="0" w:space="0" w:color="auto"/>
                        <w:right w:val="none" w:sz="0" w:space="0" w:color="auto"/>
                      </w:divBdr>
                      <w:divsChild>
                        <w:div w:id="17597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896758">
          <w:blockQuote w:val="1"/>
          <w:marLeft w:val="-300"/>
          <w:marRight w:val="0"/>
          <w:marTop w:val="0"/>
          <w:marBottom w:val="0"/>
          <w:divBdr>
            <w:top w:val="none" w:sz="0" w:space="0" w:color="auto"/>
            <w:left w:val="none" w:sz="0" w:space="0" w:color="auto"/>
            <w:bottom w:val="none" w:sz="0" w:space="0" w:color="auto"/>
            <w:right w:val="none" w:sz="0" w:space="0" w:color="auto"/>
          </w:divBdr>
        </w:div>
        <w:div w:id="850336822">
          <w:blockQuote w:val="1"/>
          <w:marLeft w:val="-300"/>
          <w:marRight w:val="0"/>
          <w:marTop w:val="0"/>
          <w:marBottom w:val="0"/>
          <w:divBdr>
            <w:top w:val="none" w:sz="0" w:space="0" w:color="auto"/>
            <w:left w:val="none" w:sz="0" w:space="0" w:color="auto"/>
            <w:bottom w:val="none" w:sz="0" w:space="0" w:color="auto"/>
            <w:right w:val="none" w:sz="0" w:space="0" w:color="auto"/>
          </w:divBdr>
        </w:div>
        <w:div w:id="1991522940">
          <w:marLeft w:val="0"/>
          <w:marRight w:val="0"/>
          <w:marTop w:val="0"/>
          <w:marBottom w:val="0"/>
          <w:divBdr>
            <w:top w:val="none" w:sz="0" w:space="0" w:color="auto"/>
            <w:left w:val="none" w:sz="0" w:space="0" w:color="auto"/>
            <w:bottom w:val="none" w:sz="0" w:space="0" w:color="auto"/>
            <w:right w:val="none" w:sz="0" w:space="0" w:color="auto"/>
          </w:divBdr>
          <w:divsChild>
            <w:div w:id="1688020788">
              <w:marLeft w:val="0"/>
              <w:marRight w:val="0"/>
              <w:marTop w:val="100"/>
              <w:marBottom w:val="100"/>
              <w:divBdr>
                <w:top w:val="none" w:sz="0" w:space="0" w:color="auto"/>
                <w:left w:val="none" w:sz="0" w:space="0" w:color="auto"/>
                <w:bottom w:val="none" w:sz="0" w:space="0" w:color="auto"/>
                <w:right w:val="none" w:sz="0" w:space="0" w:color="auto"/>
              </w:divBdr>
              <w:divsChild>
                <w:div w:id="1067849645">
                  <w:marLeft w:val="0"/>
                  <w:marRight w:val="0"/>
                  <w:marTop w:val="0"/>
                  <w:marBottom w:val="0"/>
                  <w:divBdr>
                    <w:top w:val="none" w:sz="0" w:space="0" w:color="auto"/>
                    <w:left w:val="none" w:sz="0" w:space="0" w:color="auto"/>
                    <w:bottom w:val="none" w:sz="0" w:space="0" w:color="auto"/>
                    <w:right w:val="none" w:sz="0" w:space="0" w:color="auto"/>
                  </w:divBdr>
                  <w:divsChild>
                    <w:div w:id="173304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82211">
      <w:bodyDiv w:val="1"/>
      <w:marLeft w:val="0"/>
      <w:marRight w:val="0"/>
      <w:marTop w:val="0"/>
      <w:marBottom w:val="0"/>
      <w:divBdr>
        <w:top w:val="none" w:sz="0" w:space="0" w:color="auto"/>
        <w:left w:val="none" w:sz="0" w:space="0" w:color="auto"/>
        <w:bottom w:val="none" w:sz="0" w:space="0" w:color="auto"/>
        <w:right w:val="none" w:sz="0" w:space="0" w:color="auto"/>
      </w:divBdr>
    </w:div>
    <w:div w:id="1349914415">
      <w:bodyDiv w:val="1"/>
      <w:marLeft w:val="0"/>
      <w:marRight w:val="0"/>
      <w:marTop w:val="0"/>
      <w:marBottom w:val="0"/>
      <w:divBdr>
        <w:top w:val="none" w:sz="0" w:space="0" w:color="auto"/>
        <w:left w:val="none" w:sz="0" w:space="0" w:color="auto"/>
        <w:bottom w:val="none" w:sz="0" w:space="0" w:color="auto"/>
        <w:right w:val="none" w:sz="0" w:space="0" w:color="auto"/>
      </w:divBdr>
      <w:divsChild>
        <w:div w:id="1135104309">
          <w:marLeft w:val="0"/>
          <w:marRight w:val="0"/>
          <w:marTop w:val="0"/>
          <w:marBottom w:val="0"/>
          <w:divBdr>
            <w:top w:val="none" w:sz="0" w:space="0" w:color="auto"/>
            <w:left w:val="none" w:sz="0" w:space="0" w:color="auto"/>
            <w:bottom w:val="none" w:sz="0" w:space="0" w:color="auto"/>
            <w:right w:val="none" w:sz="0" w:space="0" w:color="auto"/>
          </w:divBdr>
          <w:divsChild>
            <w:div w:id="1908225176">
              <w:marLeft w:val="0"/>
              <w:marRight w:val="0"/>
              <w:marTop w:val="0"/>
              <w:marBottom w:val="0"/>
              <w:divBdr>
                <w:top w:val="none" w:sz="0" w:space="0" w:color="auto"/>
                <w:left w:val="none" w:sz="0" w:space="0" w:color="auto"/>
                <w:bottom w:val="none" w:sz="0" w:space="0" w:color="auto"/>
                <w:right w:val="none" w:sz="0" w:space="0" w:color="auto"/>
              </w:divBdr>
              <w:divsChild>
                <w:div w:id="103817515">
                  <w:marLeft w:val="0"/>
                  <w:marRight w:val="0"/>
                  <w:marTop w:val="100"/>
                  <w:marBottom w:val="100"/>
                  <w:divBdr>
                    <w:top w:val="none" w:sz="0" w:space="0" w:color="auto"/>
                    <w:left w:val="none" w:sz="0" w:space="0" w:color="auto"/>
                    <w:bottom w:val="none" w:sz="0" w:space="0" w:color="auto"/>
                    <w:right w:val="none" w:sz="0" w:space="0" w:color="auto"/>
                  </w:divBdr>
                  <w:divsChild>
                    <w:div w:id="544216973">
                      <w:marLeft w:val="0"/>
                      <w:marRight w:val="0"/>
                      <w:marTop w:val="0"/>
                      <w:marBottom w:val="0"/>
                      <w:divBdr>
                        <w:top w:val="none" w:sz="0" w:space="0" w:color="auto"/>
                        <w:left w:val="none" w:sz="0" w:space="0" w:color="auto"/>
                        <w:bottom w:val="none" w:sz="0" w:space="0" w:color="auto"/>
                        <w:right w:val="none" w:sz="0" w:space="0" w:color="auto"/>
                      </w:divBdr>
                      <w:divsChild>
                        <w:div w:id="4516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800884">
          <w:blockQuote w:val="1"/>
          <w:marLeft w:val="-300"/>
          <w:marRight w:val="0"/>
          <w:marTop w:val="0"/>
          <w:marBottom w:val="0"/>
          <w:divBdr>
            <w:top w:val="none" w:sz="0" w:space="0" w:color="auto"/>
            <w:left w:val="none" w:sz="0" w:space="0" w:color="auto"/>
            <w:bottom w:val="none" w:sz="0" w:space="0" w:color="auto"/>
            <w:right w:val="none" w:sz="0" w:space="0" w:color="auto"/>
          </w:divBdr>
        </w:div>
        <w:div w:id="1574780598">
          <w:blockQuote w:val="1"/>
          <w:marLeft w:val="-300"/>
          <w:marRight w:val="0"/>
          <w:marTop w:val="0"/>
          <w:marBottom w:val="0"/>
          <w:divBdr>
            <w:top w:val="none" w:sz="0" w:space="0" w:color="auto"/>
            <w:left w:val="none" w:sz="0" w:space="0" w:color="auto"/>
            <w:bottom w:val="none" w:sz="0" w:space="0" w:color="auto"/>
            <w:right w:val="none" w:sz="0" w:space="0" w:color="auto"/>
          </w:divBdr>
        </w:div>
        <w:div w:id="1322932628">
          <w:blockQuote w:val="1"/>
          <w:marLeft w:val="-300"/>
          <w:marRight w:val="0"/>
          <w:marTop w:val="0"/>
          <w:marBottom w:val="0"/>
          <w:divBdr>
            <w:top w:val="none" w:sz="0" w:space="0" w:color="auto"/>
            <w:left w:val="none" w:sz="0" w:space="0" w:color="auto"/>
            <w:bottom w:val="none" w:sz="0" w:space="0" w:color="auto"/>
            <w:right w:val="none" w:sz="0" w:space="0" w:color="auto"/>
          </w:divBdr>
        </w:div>
        <w:div w:id="2013559750">
          <w:blockQuote w:val="1"/>
          <w:marLeft w:val="-300"/>
          <w:marRight w:val="0"/>
          <w:marTop w:val="0"/>
          <w:marBottom w:val="0"/>
          <w:divBdr>
            <w:top w:val="none" w:sz="0" w:space="0" w:color="auto"/>
            <w:left w:val="none" w:sz="0" w:space="0" w:color="auto"/>
            <w:bottom w:val="none" w:sz="0" w:space="0" w:color="auto"/>
            <w:right w:val="none" w:sz="0" w:space="0" w:color="auto"/>
          </w:divBdr>
        </w:div>
        <w:div w:id="1560634051">
          <w:blockQuote w:val="1"/>
          <w:marLeft w:val="-300"/>
          <w:marRight w:val="0"/>
          <w:marTop w:val="0"/>
          <w:marBottom w:val="0"/>
          <w:divBdr>
            <w:top w:val="none" w:sz="0" w:space="0" w:color="auto"/>
            <w:left w:val="none" w:sz="0" w:space="0" w:color="auto"/>
            <w:bottom w:val="none" w:sz="0" w:space="0" w:color="auto"/>
            <w:right w:val="none" w:sz="0" w:space="0" w:color="auto"/>
          </w:divBdr>
        </w:div>
        <w:div w:id="617640029">
          <w:blockQuote w:val="1"/>
          <w:marLeft w:val="-300"/>
          <w:marRight w:val="0"/>
          <w:marTop w:val="0"/>
          <w:marBottom w:val="0"/>
          <w:divBdr>
            <w:top w:val="none" w:sz="0" w:space="0" w:color="auto"/>
            <w:left w:val="none" w:sz="0" w:space="0" w:color="auto"/>
            <w:bottom w:val="none" w:sz="0" w:space="0" w:color="auto"/>
            <w:right w:val="none" w:sz="0" w:space="0" w:color="auto"/>
          </w:divBdr>
        </w:div>
        <w:div w:id="500000765">
          <w:blockQuote w:val="1"/>
          <w:marLeft w:val="-300"/>
          <w:marRight w:val="0"/>
          <w:marTop w:val="0"/>
          <w:marBottom w:val="0"/>
          <w:divBdr>
            <w:top w:val="none" w:sz="0" w:space="0" w:color="auto"/>
            <w:left w:val="none" w:sz="0" w:space="0" w:color="auto"/>
            <w:bottom w:val="none" w:sz="0" w:space="0" w:color="auto"/>
            <w:right w:val="none" w:sz="0" w:space="0" w:color="auto"/>
          </w:divBdr>
        </w:div>
        <w:div w:id="1385375755">
          <w:blockQuote w:val="1"/>
          <w:marLeft w:val="-300"/>
          <w:marRight w:val="0"/>
          <w:marTop w:val="0"/>
          <w:marBottom w:val="0"/>
          <w:divBdr>
            <w:top w:val="none" w:sz="0" w:space="0" w:color="auto"/>
            <w:left w:val="none" w:sz="0" w:space="0" w:color="auto"/>
            <w:bottom w:val="none" w:sz="0" w:space="0" w:color="auto"/>
            <w:right w:val="none" w:sz="0" w:space="0" w:color="auto"/>
          </w:divBdr>
        </w:div>
        <w:div w:id="503083618">
          <w:marLeft w:val="0"/>
          <w:marRight w:val="0"/>
          <w:marTop w:val="0"/>
          <w:marBottom w:val="0"/>
          <w:divBdr>
            <w:top w:val="none" w:sz="0" w:space="0" w:color="auto"/>
            <w:left w:val="none" w:sz="0" w:space="0" w:color="auto"/>
            <w:bottom w:val="none" w:sz="0" w:space="0" w:color="auto"/>
            <w:right w:val="none" w:sz="0" w:space="0" w:color="auto"/>
          </w:divBdr>
          <w:divsChild>
            <w:div w:id="166604083">
              <w:marLeft w:val="0"/>
              <w:marRight w:val="0"/>
              <w:marTop w:val="100"/>
              <w:marBottom w:val="100"/>
              <w:divBdr>
                <w:top w:val="none" w:sz="0" w:space="0" w:color="auto"/>
                <w:left w:val="none" w:sz="0" w:space="0" w:color="auto"/>
                <w:bottom w:val="none" w:sz="0" w:space="0" w:color="auto"/>
                <w:right w:val="none" w:sz="0" w:space="0" w:color="auto"/>
              </w:divBdr>
              <w:divsChild>
                <w:div w:id="1088690782">
                  <w:marLeft w:val="0"/>
                  <w:marRight w:val="0"/>
                  <w:marTop w:val="0"/>
                  <w:marBottom w:val="0"/>
                  <w:divBdr>
                    <w:top w:val="none" w:sz="0" w:space="0" w:color="auto"/>
                    <w:left w:val="none" w:sz="0" w:space="0" w:color="auto"/>
                    <w:bottom w:val="none" w:sz="0" w:space="0" w:color="auto"/>
                    <w:right w:val="none" w:sz="0" w:space="0" w:color="auto"/>
                  </w:divBdr>
                  <w:divsChild>
                    <w:div w:id="12873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557797">
      <w:bodyDiv w:val="1"/>
      <w:marLeft w:val="0"/>
      <w:marRight w:val="0"/>
      <w:marTop w:val="0"/>
      <w:marBottom w:val="0"/>
      <w:divBdr>
        <w:top w:val="none" w:sz="0" w:space="0" w:color="auto"/>
        <w:left w:val="none" w:sz="0" w:space="0" w:color="auto"/>
        <w:bottom w:val="none" w:sz="0" w:space="0" w:color="auto"/>
        <w:right w:val="none" w:sz="0" w:space="0" w:color="auto"/>
      </w:divBdr>
    </w:div>
    <w:div w:id="1563906785">
      <w:bodyDiv w:val="1"/>
      <w:marLeft w:val="0"/>
      <w:marRight w:val="0"/>
      <w:marTop w:val="0"/>
      <w:marBottom w:val="0"/>
      <w:divBdr>
        <w:top w:val="none" w:sz="0" w:space="0" w:color="auto"/>
        <w:left w:val="none" w:sz="0" w:space="0" w:color="auto"/>
        <w:bottom w:val="none" w:sz="0" w:space="0" w:color="auto"/>
        <w:right w:val="none" w:sz="0" w:space="0" w:color="auto"/>
      </w:divBdr>
    </w:div>
    <w:div w:id="1643929051">
      <w:bodyDiv w:val="1"/>
      <w:marLeft w:val="0"/>
      <w:marRight w:val="0"/>
      <w:marTop w:val="0"/>
      <w:marBottom w:val="0"/>
      <w:divBdr>
        <w:top w:val="none" w:sz="0" w:space="0" w:color="auto"/>
        <w:left w:val="none" w:sz="0" w:space="0" w:color="auto"/>
        <w:bottom w:val="none" w:sz="0" w:space="0" w:color="auto"/>
        <w:right w:val="none" w:sz="0" w:space="0" w:color="auto"/>
      </w:divBdr>
    </w:div>
    <w:div w:id="1652516568">
      <w:bodyDiv w:val="1"/>
      <w:marLeft w:val="0"/>
      <w:marRight w:val="0"/>
      <w:marTop w:val="0"/>
      <w:marBottom w:val="0"/>
      <w:divBdr>
        <w:top w:val="none" w:sz="0" w:space="0" w:color="auto"/>
        <w:left w:val="none" w:sz="0" w:space="0" w:color="auto"/>
        <w:bottom w:val="none" w:sz="0" w:space="0" w:color="auto"/>
        <w:right w:val="none" w:sz="0" w:space="0" w:color="auto"/>
      </w:divBdr>
    </w:div>
    <w:div w:id="1728186377">
      <w:bodyDiv w:val="1"/>
      <w:marLeft w:val="0"/>
      <w:marRight w:val="0"/>
      <w:marTop w:val="0"/>
      <w:marBottom w:val="0"/>
      <w:divBdr>
        <w:top w:val="none" w:sz="0" w:space="0" w:color="auto"/>
        <w:left w:val="none" w:sz="0" w:space="0" w:color="auto"/>
        <w:bottom w:val="none" w:sz="0" w:space="0" w:color="auto"/>
        <w:right w:val="none" w:sz="0" w:space="0" w:color="auto"/>
      </w:divBdr>
    </w:div>
    <w:div w:id="1770393172">
      <w:bodyDiv w:val="1"/>
      <w:marLeft w:val="0"/>
      <w:marRight w:val="0"/>
      <w:marTop w:val="0"/>
      <w:marBottom w:val="0"/>
      <w:divBdr>
        <w:top w:val="none" w:sz="0" w:space="0" w:color="auto"/>
        <w:left w:val="none" w:sz="0" w:space="0" w:color="auto"/>
        <w:bottom w:val="none" w:sz="0" w:space="0" w:color="auto"/>
        <w:right w:val="none" w:sz="0" w:space="0" w:color="auto"/>
      </w:divBdr>
      <w:divsChild>
        <w:div w:id="192378282">
          <w:marLeft w:val="0"/>
          <w:marRight w:val="0"/>
          <w:marTop w:val="0"/>
          <w:marBottom w:val="0"/>
          <w:divBdr>
            <w:top w:val="none" w:sz="0" w:space="0" w:color="auto"/>
            <w:left w:val="none" w:sz="0" w:space="0" w:color="auto"/>
            <w:bottom w:val="none" w:sz="0" w:space="0" w:color="auto"/>
            <w:right w:val="none" w:sz="0" w:space="0" w:color="auto"/>
          </w:divBdr>
          <w:divsChild>
            <w:div w:id="551427181">
              <w:marLeft w:val="0"/>
              <w:marRight w:val="0"/>
              <w:marTop w:val="100"/>
              <w:marBottom w:val="100"/>
              <w:divBdr>
                <w:top w:val="none" w:sz="0" w:space="0" w:color="auto"/>
                <w:left w:val="none" w:sz="0" w:space="0" w:color="auto"/>
                <w:bottom w:val="none" w:sz="0" w:space="0" w:color="auto"/>
                <w:right w:val="none" w:sz="0" w:space="0" w:color="auto"/>
              </w:divBdr>
              <w:divsChild>
                <w:div w:id="1542672674">
                  <w:marLeft w:val="0"/>
                  <w:marRight w:val="0"/>
                  <w:marTop w:val="0"/>
                  <w:marBottom w:val="0"/>
                  <w:divBdr>
                    <w:top w:val="none" w:sz="0" w:space="0" w:color="auto"/>
                    <w:left w:val="none" w:sz="0" w:space="0" w:color="auto"/>
                    <w:bottom w:val="none" w:sz="0" w:space="0" w:color="auto"/>
                    <w:right w:val="none" w:sz="0" w:space="0" w:color="auto"/>
                  </w:divBdr>
                  <w:divsChild>
                    <w:div w:id="137018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216145">
          <w:blockQuote w:val="1"/>
          <w:marLeft w:val="-300"/>
          <w:marRight w:val="0"/>
          <w:marTop w:val="0"/>
          <w:marBottom w:val="0"/>
          <w:divBdr>
            <w:top w:val="none" w:sz="0" w:space="0" w:color="auto"/>
            <w:left w:val="none" w:sz="0" w:space="0" w:color="auto"/>
            <w:bottom w:val="none" w:sz="0" w:space="0" w:color="auto"/>
            <w:right w:val="none" w:sz="0" w:space="0" w:color="auto"/>
          </w:divBdr>
        </w:div>
        <w:div w:id="482702122">
          <w:blockQuote w:val="1"/>
          <w:marLeft w:val="-300"/>
          <w:marRight w:val="0"/>
          <w:marTop w:val="0"/>
          <w:marBottom w:val="0"/>
          <w:divBdr>
            <w:top w:val="none" w:sz="0" w:space="0" w:color="auto"/>
            <w:left w:val="none" w:sz="0" w:space="0" w:color="auto"/>
            <w:bottom w:val="none" w:sz="0" w:space="0" w:color="auto"/>
            <w:right w:val="none" w:sz="0" w:space="0" w:color="auto"/>
          </w:divBdr>
        </w:div>
        <w:div w:id="1006640565">
          <w:blockQuote w:val="1"/>
          <w:marLeft w:val="-300"/>
          <w:marRight w:val="0"/>
          <w:marTop w:val="0"/>
          <w:marBottom w:val="0"/>
          <w:divBdr>
            <w:top w:val="none" w:sz="0" w:space="0" w:color="auto"/>
            <w:left w:val="none" w:sz="0" w:space="0" w:color="auto"/>
            <w:bottom w:val="none" w:sz="0" w:space="0" w:color="auto"/>
            <w:right w:val="none" w:sz="0" w:space="0" w:color="auto"/>
          </w:divBdr>
        </w:div>
        <w:div w:id="222761980">
          <w:blockQuote w:val="1"/>
          <w:marLeft w:val="-300"/>
          <w:marRight w:val="0"/>
          <w:marTop w:val="0"/>
          <w:marBottom w:val="0"/>
          <w:divBdr>
            <w:top w:val="none" w:sz="0" w:space="0" w:color="auto"/>
            <w:left w:val="none" w:sz="0" w:space="0" w:color="auto"/>
            <w:bottom w:val="none" w:sz="0" w:space="0" w:color="auto"/>
            <w:right w:val="none" w:sz="0" w:space="0" w:color="auto"/>
          </w:divBdr>
        </w:div>
        <w:div w:id="1736470623">
          <w:blockQuote w:val="1"/>
          <w:marLeft w:val="-300"/>
          <w:marRight w:val="0"/>
          <w:marTop w:val="0"/>
          <w:marBottom w:val="0"/>
          <w:divBdr>
            <w:top w:val="none" w:sz="0" w:space="0" w:color="auto"/>
            <w:left w:val="none" w:sz="0" w:space="0" w:color="auto"/>
            <w:bottom w:val="none" w:sz="0" w:space="0" w:color="auto"/>
            <w:right w:val="none" w:sz="0" w:space="0" w:color="auto"/>
          </w:divBdr>
        </w:div>
        <w:div w:id="479620832">
          <w:blockQuote w:val="1"/>
          <w:marLeft w:val="-300"/>
          <w:marRight w:val="0"/>
          <w:marTop w:val="0"/>
          <w:marBottom w:val="0"/>
          <w:divBdr>
            <w:top w:val="none" w:sz="0" w:space="0" w:color="auto"/>
            <w:left w:val="none" w:sz="0" w:space="0" w:color="auto"/>
            <w:bottom w:val="none" w:sz="0" w:space="0" w:color="auto"/>
            <w:right w:val="none" w:sz="0" w:space="0" w:color="auto"/>
          </w:divBdr>
        </w:div>
        <w:div w:id="1244409130">
          <w:blockQuote w:val="1"/>
          <w:marLeft w:val="-300"/>
          <w:marRight w:val="0"/>
          <w:marTop w:val="0"/>
          <w:marBottom w:val="0"/>
          <w:divBdr>
            <w:top w:val="none" w:sz="0" w:space="0" w:color="auto"/>
            <w:left w:val="none" w:sz="0" w:space="0" w:color="auto"/>
            <w:bottom w:val="none" w:sz="0" w:space="0" w:color="auto"/>
            <w:right w:val="none" w:sz="0" w:space="0" w:color="auto"/>
          </w:divBdr>
        </w:div>
        <w:div w:id="112679199">
          <w:blockQuote w:val="1"/>
          <w:marLeft w:val="-300"/>
          <w:marRight w:val="0"/>
          <w:marTop w:val="0"/>
          <w:marBottom w:val="0"/>
          <w:divBdr>
            <w:top w:val="none" w:sz="0" w:space="0" w:color="auto"/>
            <w:left w:val="none" w:sz="0" w:space="0" w:color="auto"/>
            <w:bottom w:val="none" w:sz="0" w:space="0" w:color="auto"/>
            <w:right w:val="none" w:sz="0" w:space="0" w:color="auto"/>
          </w:divBdr>
        </w:div>
        <w:div w:id="977763839">
          <w:blockQuote w:val="1"/>
          <w:marLeft w:val="-300"/>
          <w:marRight w:val="0"/>
          <w:marTop w:val="0"/>
          <w:marBottom w:val="0"/>
          <w:divBdr>
            <w:top w:val="none" w:sz="0" w:space="0" w:color="auto"/>
            <w:left w:val="none" w:sz="0" w:space="0" w:color="auto"/>
            <w:bottom w:val="none" w:sz="0" w:space="0" w:color="auto"/>
            <w:right w:val="none" w:sz="0" w:space="0" w:color="auto"/>
          </w:divBdr>
        </w:div>
        <w:div w:id="1019968370">
          <w:marLeft w:val="0"/>
          <w:marRight w:val="0"/>
          <w:marTop w:val="0"/>
          <w:marBottom w:val="0"/>
          <w:divBdr>
            <w:top w:val="none" w:sz="0" w:space="0" w:color="auto"/>
            <w:left w:val="none" w:sz="0" w:space="0" w:color="auto"/>
            <w:bottom w:val="none" w:sz="0" w:space="0" w:color="auto"/>
            <w:right w:val="none" w:sz="0" w:space="0" w:color="auto"/>
          </w:divBdr>
          <w:divsChild>
            <w:div w:id="838274487">
              <w:marLeft w:val="0"/>
              <w:marRight w:val="0"/>
              <w:marTop w:val="100"/>
              <w:marBottom w:val="100"/>
              <w:divBdr>
                <w:top w:val="none" w:sz="0" w:space="0" w:color="auto"/>
                <w:left w:val="none" w:sz="0" w:space="0" w:color="auto"/>
                <w:bottom w:val="none" w:sz="0" w:space="0" w:color="auto"/>
                <w:right w:val="none" w:sz="0" w:space="0" w:color="auto"/>
              </w:divBdr>
              <w:divsChild>
                <w:div w:id="559709374">
                  <w:marLeft w:val="0"/>
                  <w:marRight w:val="0"/>
                  <w:marTop w:val="0"/>
                  <w:marBottom w:val="0"/>
                  <w:divBdr>
                    <w:top w:val="none" w:sz="0" w:space="0" w:color="auto"/>
                    <w:left w:val="none" w:sz="0" w:space="0" w:color="auto"/>
                    <w:bottom w:val="none" w:sz="0" w:space="0" w:color="auto"/>
                    <w:right w:val="none" w:sz="0" w:space="0" w:color="auto"/>
                  </w:divBdr>
                  <w:divsChild>
                    <w:div w:id="107802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084000">
          <w:marLeft w:val="0"/>
          <w:marRight w:val="0"/>
          <w:marTop w:val="0"/>
          <w:marBottom w:val="0"/>
          <w:divBdr>
            <w:top w:val="none" w:sz="0" w:space="0" w:color="auto"/>
            <w:left w:val="none" w:sz="0" w:space="0" w:color="auto"/>
            <w:bottom w:val="none" w:sz="0" w:space="0" w:color="auto"/>
            <w:right w:val="none" w:sz="0" w:space="0" w:color="auto"/>
          </w:divBdr>
          <w:divsChild>
            <w:div w:id="1264725782">
              <w:marLeft w:val="0"/>
              <w:marRight w:val="0"/>
              <w:marTop w:val="100"/>
              <w:marBottom w:val="100"/>
              <w:divBdr>
                <w:top w:val="none" w:sz="0" w:space="0" w:color="auto"/>
                <w:left w:val="none" w:sz="0" w:space="0" w:color="auto"/>
                <w:bottom w:val="none" w:sz="0" w:space="0" w:color="auto"/>
                <w:right w:val="none" w:sz="0" w:space="0" w:color="auto"/>
              </w:divBdr>
              <w:divsChild>
                <w:div w:id="1335957511">
                  <w:marLeft w:val="0"/>
                  <w:marRight w:val="0"/>
                  <w:marTop w:val="0"/>
                  <w:marBottom w:val="0"/>
                  <w:divBdr>
                    <w:top w:val="none" w:sz="0" w:space="0" w:color="auto"/>
                    <w:left w:val="none" w:sz="0" w:space="0" w:color="auto"/>
                    <w:bottom w:val="none" w:sz="0" w:space="0" w:color="auto"/>
                    <w:right w:val="none" w:sz="0" w:space="0" w:color="auto"/>
                  </w:divBdr>
                  <w:divsChild>
                    <w:div w:id="172163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324781">
          <w:blockQuote w:val="1"/>
          <w:marLeft w:val="-300"/>
          <w:marRight w:val="0"/>
          <w:marTop w:val="0"/>
          <w:marBottom w:val="0"/>
          <w:divBdr>
            <w:top w:val="none" w:sz="0" w:space="0" w:color="auto"/>
            <w:left w:val="none" w:sz="0" w:space="0" w:color="auto"/>
            <w:bottom w:val="none" w:sz="0" w:space="0" w:color="auto"/>
            <w:right w:val="none" w:sz="0" w:space="0" w:color="auto"/>
          </w:divBdr>
        </w:div>
        <w:div w:id="900599546">
          <w:blockQuote w:val="1"/>
          <w:marLeft w:val="-300"/>
          <w:marRight w:val="0"/>
          <w:marTop w:val="0"/>
          <w:marBottom w:val="0"/>
          <w:divBdr>
            <w:top w:val="none" w:sz="0" w:space="0" w:color="auto"/>
            <w:left w:val="none" w:sz="0" w:space="0" w:color="auto"/>
            <w:bottom w:val="none" w:sz="0" w:space="0" w:color="auto"/>
            <w:right w:val="none" w:sz="0" w:space="0" w:color="auto"/>
          </w:divBdr>
        </w:div>
        <w:div w:id="149947360">
          <w:blockQuote w:val="1"/>
          <w:marLeft w:val="-300"/>
          <w:marRight w:val="0"/>
          <w:marTop w:val="0"/>
          <w:marBottom w:val="0"/>
          <w:divBdr>
            <w:top w:val="none" w:sz="0" w:space="0" w:color="auto"/>
            <w:left w:val="none" w:sz="0" w:space="0" w:color="auto"/>
            <w:bottom w:val="none" w:sz="0" w:space="0" w:color="auto"/>
            <w:right w:val="none" w:sz="0" w:space="0" w:color="auto"/>
          </w:divBdr>
        </w:div>
        <w:div w:id="551573536">
          <w:blockQuote w:val="1"/>
          <w:marLeft w:val="-300"/>
          <w:marRight w:val="0"/>
          <w:marTop w:val="0"/>
          <w:marBottom w:val="0"/>
          <w:divBdr>
            <w:top w:val="none" w:sz="0" w:space="0" w:color="auto"/>
            <w:left w:val="none" w:sz="0" w:space="0" w:color="auto"/>
            <w:bottom w:val="none" w:sz="0" w:space="0" w:color="auto"/>
            <w:right w:val="none" w:sz="0" w:space="0" w:color="auto"/>
          </w:divBdr>
        </w:div>
        <w:div w:id="1646817826">
          <w:blockQuote w:val="1"/>
          <w:marLeft w:val="-300"/>
          <w:marRight w:val="0"/>
          <w:marTop w:val="0"/>
          <w:marBottom w:val="0"/>
          <w:divBdr>
            <w:top w:val="none" w:sz="0" w:space="0" w:color="auto"/>
            <w:left w:val="none" w:sz="0" w:space="0" w:color="auto"/>
            <w:bottom w:val="none" w:sz="0" w:space="0" w:color="auto"/>
            <w:right w:val="none" w:sz="0" w:space="0" w:color="auto"/>
          </w:divBdr>
        </w:div>
        <w:div w:id="426846908">
          <w:blockQuote w:val="1"/>
          <w:marLeft w:val="-300"/>
          <w:marRight w:val="0"/>
          <w:marTop w:val="0"/>
          <w:marBottom w:val="0"/>
          <w:divBdr>
            <w:top w:val="none" w:sz="0" w:space="0" w:color="auto"/>
            <w:left w:val="none" w:sz="0" w:space="0" w:color="auto"/>
            <w:bottom w:val="none" w:sz="0" w:space="0" w:color="auto"/>
            <w:right w:val="none" w:sz="0" w:space="0" w:color="auto"/>
          </w:divBdr>
        </w:div>
        <w:div w:id="1746875888">
          <w:blockQuote w:val="1"/>
          <w:marLeft w:val="-300"/>
          <w:marRight w:val="0"/>
          <w:marTop w:val="0"/>
          <w:marBottom w:val="0"/>
          <w:divBdr>
            <w:top w:val="none" w:sz="0" w:space="0" w:color="auto"/>
            <w:left w:val="none" w:sz="0" w:space="0" w:color="auto"/>
            <w:bottom w:val="none" w:sz="0" w:space="0" w:color="auto"/>
            <w:right w:val="none" w:sz="0" w:space="0" w:color="auto"/>
          </w:divBdr>
        </w:div>
        <w:div w:id="1247885415">
          <w:marLeft w:val="0"/>
          <w:marRight w:val="0"/>
          <w:marTop w:val="0"/>
          <w:marBottom w:val="0"/>
          <w:divBdr>
            <w:top w:val="none" w:sz="0" w:space="0" w:color="auto"/>
            <w:left w:val="none" w:sz="0" w:space="0" w:color="auto"/>
            <w:bottom w:val="none" w:sz="0" w:space="0" w:color="auto"/>
            <w:right w:val="none" w:sz="0" w:space="0" w:color="auto"/>
          </w:divBdr>
          <w:divsChild>
            <w:div w:id="218785891">
              <w:marLeft w:val="0"/>
              <w:marRight w:val="0"/>
              <w:marTop w:val="100"/>
              <w:marBottom w:val="100"/>
              <w:divBdr>
                <w:top w:val="none" w:sz="0" w:space="0" w:color="auto"/>
                <w:left w:val="none" w:sz="0" w:space="0" w:color="auto"/>
                <w:bottom w:val="none" w:sz="0" w:space="0" w:color="auto"/>
                <w:right w:val="none" w:sz="0" w:space="0" w:color="auto"/>
              </w:divBdr>
              <w:divsChild>
                <w:div w:id="1515919305">
                  <w:marLeft w:val="0"/>
                  <w:marRight w:val="0"/>
                  <w:marTop w:val="0"/>
                  <w:marBottom w:val="0"/>
                  <w:divBdr>
                    <w:top w:val="none" w:sz="0" w:space="0" w:color="auto"/>
                    <w:left w:val="none" w:sz="0" w:space="0" w:color="auto"/>
                    <w:bottom w:val="none" w:sz="0" w:space="0" w:color="auto"/>
                    <w:right w:val="none" w:sz="0" w:space="0" w:color="auto"/>
                  </w:divBdr>
                  <w:divsChild>
                    <w:div w:id="129783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699825">
      <w:bodyDiv w:val="1"/>
      <w:marLeft w:val="0"/>
      <w:marRight w:val="0"/>
      <w:marTop w:val="0"/>
      <w:marBottom w:val="0"/>
      <w:divBdr>
        <w:top w:val="none" w:sz="0" w:space="0" w:color="auto"/>
        <w:left w:val="none" w:sz="0" w:space="0" w:color="auto"/>
        <w:bottom w:val="none" w:sz="0" w:space="0" w:color="auto"/>
        <w:right w:val="none" w:sz="0" w:space="0" w:color="auto"/>
      </w:divBdr>
    </w:div>
    <w:div w:id="1945840741">
      <w:bodyDiv w:val="1"/>
      <w:marLeft w:val="0"/>
      <w:marRight w:val="0"/>
      <w:marTop w:val="0"/>
      <w:marBottom w:val="0"/>
      <w:divBdr>
        <w:top w:val="none" w:sz="0" w:space="0" w:color="auto"/>
        <w:left w:val="none" w:sz="0" w:space="0" w:color="auto"/>
        <w:bottom w:val="none" w:sz="0" w:space="0" w:color="auto"/>
        <w:right w:val="none" w:sz="0" w:space="0" w:color="auto"/>
      </w:divBdr>
      <w:divsChild>
        <w:div w:id="1969239921">
          <w:marLeft w:val="0"/>
          <w:marRight w:val="0"/>
          <w:marTop w:val="0"/>
          <w:marBottom w:val="0"/>
          <w:divBdr>
            <w:top w:val="none" w:sz="0" w:space="0" w:color="auto"/>
            <w:left w:val="none" w:sz="0" w:space="0" w:color="auto"/>
            <w:bottom w:val="none" w:sz="0" w:space="0" w:color="auto"/>
            <w:right w:val="none" w:sz="0" w:space="0" w:color="auto"/>
          </w:divBdr>
          <w:divsChild>
            <w:div w:id="1080176403">
              <w:marLeft w:val="0"/>
              <w:marRight w:val="0"/>
              <w:marTop w:val="100"/>
              <w:marBottom w:val="100"/>
              <w:divBdr>
                <w:top w:val="none" w:sz="0" w:space="0" w:color="auto"/>
                <w:left w:val="none" w:sz="0" w:space="0" w:color="auto"/>
                <w:bottom w:val="none" w:sz="0" w:space="0" w:color="auto"/>
                <w:right w:val="none" w:sz="0" w:space="0" w:color="auto"/>
              </w:divBdr>
              <w:divsChild>
                <w:div w:id="1296064851">
                  <w:marLeft w:val="0"/>
                  <w:marRight w:val="0"/>
                  <w:marTop w:val="0"/>
                  <w:marBottom w:val="0"/>
                  <w:divBdr>
                    <w:top w:val="none" w:sz="0" w:space="0" w:color="auto"/>
                    <w:left w:val="none" w:sz="0" w:space="0" w:color="auto"/>
                    <w:bottom w:val="none" w:sz="0" w:space="0" w:color="auto"/>
                    <w:right w:val="none" w:sz="0" w:space="0" w:color="auto"/>
                  </w:divBdr>
                  <w:divsChild>
                    <w:div w:id="13607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64308">
          <w:blockQuote w:val="1"/>
          <w:marLeft w:val="-300"/>
          <w:marRight w:val="0"/>
          <w:marTop w:val="0"/>
          <w:marBottom w:val="0"/>
          <w:divBdr>
            <w:top w:val="none" w:sz="0" w:space="0" w:color="auto"/>
            <w:left w:val="none" w:sz="0" w:space="0" w:color="auto"/>
            <w:bottom w:val="none" w:sz="0" w:space="0" w:color="auto"/>
            <w:right w:val="none" w:sz="0" w:space="0" w:color="auto"/>
          </w:divBdr>
        </w:div>
        <w:div w:id="1692993015">
          <w:blockQuote w:val="1"/>
          <w:marLeft w:val="-300"/>
          <w:marRight w:val="0"/>
          <w:marTop w:val="0"/>
          <w:marBottom w:val="0"/>
          <w:divBdr>
            <w:top w:val="none" w:sz="0" w:space="0" w:color="auto"/>
            <w:left w:val="none" w:sz="0" w:space="0" w:color="auto"/>
            <w:bottom w:val="none" w:sz="0" w:space="0" w:color="auto"/>
            <w:right w:val="none" w:sz="0" w:space="0" w:color="auto"/>
          </w:divBdr>
        </w:div>
        <w:div w:id="1557626527">
          <w:blockQuote w:val="1"/>
          <w:marLeft w:val="-300"/>
          <w:marRight w:val="0"/>
          <w:marTop w:val="0"/>
          <w:marBottom w:val="0"/>
          <w:divBdr>
            <w:top w:val="none" w:sz="0" w:space="0" w:color="auto"/>
            <w:left w:val="none" w:sz="0" w:space="0" w:color="auto"/>
            <w:bottom w:val="none" w:sz="0" w:space="0" w:color="auto"/>
            <w:right w:val="none" w:sz="0" w:space="0" w:color="auto"/>
          </w:divBdr>
        </w:div>
        <w:div w:id="418991544">
          <w:blockQuote w:val="1"/>
          <w:marLeft w:val="-300"/>
          <w:marRight w:val="0"/>
          <w:marTop w:val="0"/>
          <w:marBottom w:val="0"/>
          <w:divBdr>
            <w:top w:val="none" w:sz="0" w:space="0" w:color="auto"/>
            <w:left w:val="none" w:sz="0" w:space="0" w:color="auto"/>
            <w:bottom w:val="none" w:sz="0" w:space="0" w:color="auto"/>
            <w:right w:val="none" w:sz="0" w:space="0" w:color="auto"/>
          </w:divBdr>
        </w:div>
        <w:div w:id="732627205">
          <w:blockQuote w:val="1"/>
          <w:marLeft w:val="-300"/>
          <w:marRight w:val="0"/>
          <w:marTop w:val="0"/>
          <w:marBottom w:val="0"/>
          <w:divBdr>
            <w:top w:val="none" w:sz="0" w:space="0" w:color="auto"/>
            <w:left w:val="none" w:sz="0" w:space="0" w:color="auto"/>
            <w:bottom w:val="none" w:sz="0" w:space="0" w:color="auto"/>
            <w:right w:val="none" w:sz="0" w:space="0" w:color="auto"/>
          </w:divBdr>
        </w:div>
        <w:div w:id="1822388423">
          <w:blockQuote w:val="1"/>
          <w:marLeft w:val="-300"/>
          <w:marRight w:val="0"/>
          <w:marTop w:val="0"/>
          <w:marBottom w:val="0"/>
          <w:divBdr>
            <w:top w:val="none" w:sz="0" w:space="0" w:color="auto"/>
            <w:left w:val="none" w:sz="0" w:space="0" w:color="auto"/>
            <w:bottom w:val="none" w:sz="0" w:space="0" w:color="auto"/>
            <w:right w:val="none" w:sz="0" w:space="0" w:color="auto"/>
          </w:divBdr>
        </w:div>
        <w:div w:id="1703941994">
          <w:blockQuote w:val="1"/>
          <w:marLeft w:val="-300"/>
          <w:marRight w:val="0"/>
          <w:marTop w:val="0"/>
          <w:marBottom w:val="0"/>
          <w:divBdr>
            <w:top w:val="none" w:sz="0" w:space="0" w:color="auto"/>
            <w:left w:val="none" w:sz="0" w:space="0" w:color="auto"/>
            <w:bottom w:val="none" w:sz="0" w:space="0" w:color="auto"/>
            <w:right w:val="none" w:sz="0" w:space="0" w:color="auto"/>
          </w:divBdr>
        </w:div>
        <w:div w:id="934634564">
          <w:blockQuote w:val="1"/>
          <w:marLeft w:val="-300"/>
          <w:marRight w:val="0"/>
          <w:marTop w:val="0"/>
          <w:marBottom w:val="0"/>
          <w:divBdr>
            <w:top w:val="none" w:sz="0" w:space="0" w:color="auto"/>
            <w:left w:val="none" w:sz="0" w:space="0" w:color="auto"/>
            <w:bottom w:val="none" w:sz="0" w:space="0" w:color="auto"/>
            <w:right w:val="none" w:sz="0" w:space="0" w:color="auto"/>
          </w:divBdr>
        </w:div>
        <w:div w:id="2125730835">
          <w:blockQuote w:val="1"/>
          <w:marLeft w:val="-300"/>
          <w:marRight w:val="0"/>
          <w:marTop w:val="0"/>
          <w:marBottom w:val="0"/>
          <w:divBdr>
            <w:top w:val="none" w:sz="0" w:space="0" w:color="auto"/>
            <w:left w:val="none" w:sz="0" w:space="0" w:color="auto"/>
            <w:bottom w:val="none" w:sz="0" w:space="0" w:color="auto"/>
            <w:right w:val="none" w:sz="0" w:space="0" w:color="auto"/>
          </w:divBdr>
        </w:div>
        <w:div w:id="1786265769">
          <w:marLeft w:val="0"/>
          <w:marRight w:val="0"/>
          <w:marTop w:val="0"/>
          <w:marBottom w:val="0"/>
          <w:divBdr>
            <w:top w:val="none" w:sz="0" w:space="0" w:color="auto"/>
            <w:left w:val="none" w:sz="0" w:space="0" w:color="auto"/>
            <w:bottom w:val="none" w:sz="0" w:space="0" w:color="auto"/>
            <w:right w:val="none" w:sz="0" w:space="0" w:color="auto"/>
          </w:divBdr>
          <w:divsChild>
            <w:div w:id="449131336">
              <w:marLeft w:val="0"/>
              <w:marRight w:val="0"/>
              <w:marTop w:val="100"/>
              <w:marBottom w:val="100"/>
              <w:divBdr>
                <w:top w:val="none" w:sz="0" w:space="0" w:color="auto"/>
                <w:left w:val="none" w:sz="0" w:space="0" w:color="auto"/>
                <w:bottom w:val="none" w:sz="0" w:space="0" w:color="auto"/>
                <w:right w:val="none" w:sz="0" w:space="0" w:color="auto"/>
              </w:divBdr>
              <w:divsChild>
                <w:div w:id="2050564903">
                  <w:marLeft w:val="0"/>
                  <w:marRight w:val="0"/>
                  <w:marTop w:val="0"/>
                  <w:marBottom w:val="0"/>
                  <w:divBdr>
                    <w:top w:val="none" w:sz="0" w:space="0" w:color="auto"/>
                    <w:left w:val="none" w:sz="0" w:space="0" w:color="auto"/>
                    <w:bottom w:val="none" w:sz="0" w:space="0" w:color="auto"/>
                    <w:right w:val="none" w:sz="0" w:space="0" w:color="auto"/>
                  </w:divBdr>
                  <w:divsChild>
                    <w:div w:id="102066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0906">
          <w:marLeft w:val="0"/>
          <w:marRight w:val="0"/>
          <w:marTop w:val="0"/>
          <w:marBottom w:val="0"/>
          <w:divBdr>
            <w:top w:val="none" w:sz="0" w:space="0" w:color="auto"/>
            <w:left w:val="none" w:sz="0" w:space="0" w:color="auto"/>
            <w:bottom w:val="none" w:sz="0" w:space="0" w:color="auto"/>
            <w:right w:val="none" w:sz="0" w:space="0" w:color="auto"/>
          </w:divBdr>
          <w:divsChild>
            <w:div w:id="348067465">
              <w:marLeft w:val="0"/>
              <w:marRight w:val="0"/>
              <w:marTop w:val="100"/>
              <w:marBottom w:val="100"/>
              <w:divBdr>
                <w:top w:val="none" w:sz="0" w:space="0" w:color="auto"/>
                <w:left w:val="none" w:sz="0" w:space="0" w:color="auto"/>
                <w:bottom w:val="none" w:sz="0" w:space="0" w:color="auto"/>
                <w:right w:val="none" w:sz="0" w:space="0" w:color="auto"/>
              </w:divBdr>
              <w:divsChild>
                <w:div w:id="104540420">
                  <w:marLeft w:val="0"/>
                  <w:marRight w:val="0"/>
                  <w:marTop w:val="0"/>
                  <w:marBottom w:val="0"/>
                  <w:divBdr>
                    <w:top w:val="none" w:sz="0" w:space="0" w:color="auto"/>
                    <w:left w:val="none" w:sz="0" w:space="0" w:color="auto"/>
                    <w:bottom w:val="none" w:sz="0" w:space="0" w:color="auto"/>
                    <w:right w:val="none" w:sz="0" w:space="0" w:color="auto"/>
                  </w:divBdr>
                  <w:divsChild>
                    <w:div w:id="86313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455138">
          <w:blockQuote w:val="1"/>
          <w:marLeft w:val="-300"/>
          <w:marRight w:val="0"/>
          <w:marTop w:val="0"/>
          <w:marBottom w:val="0"/>
          <w:divBdr>
            <w:top w:val="none" w:sz="0" w:space="0" w:color="auto"/>
            <w:left w:val="none" w:sz="0" w:space="0" w:color="auto"/>
            <w:bottom w:val="none" w:sz="0" w:space="0" w:color="auto"/>
            <w:right w:val="none" w:sz="0" w:space="0" w:color="auto"/>
          </w:divBdr>
        </w:div>
        <w:div w:id="1954163292">
          <w:blockQuote w:val="1"/>
          <w:marLeft w:val="-300"/>
          <w:marRight w:val="0"/>
          <w:marTop w:val="0"/>
          <w:marBottom w:val="0"/>
          <w:divBdr>
            <w:top w:val="none" w:sz="0" w:space="0" w:color="auto"/>
            <w:left w:val="none" w:sz="0" w:space="0" w:color="auto"/>
            <w:bottom w:val="none" w:sz="0" w:space="0" w:color="auto"/>
            <w:right w:val="none" w:sz="0" w:space="0" w:color="auto"/>
          </w:divBdr>
        </w:div>
        <w:div w:id="404304476">
          <w:blockQuote w:val="1"/>
          <w:marLeft w:val="-300"/>
          <w:marRight w:val="0"/>
          <w:marTop w:val="0"/>
          <w:marBottom w:val="0"/>
          <w:divBdr>
            <w:top w:val="none" w:sz="0" w:space="0" w:color="auto"/>
            <w:left w:val="none" w:sz="0" w:space="0" w:color="auto"/>
            <w:bottom w:val="none" w:sz="0" w:space="0" w:color="auto"/>
            <w:right w:val="none" w:sz="0" w:space="0" w:color="auto"/>
          </w:divBdr>
        </w:div>
        <w:div w:id="1874491809">
          <w:blockQuote w:val="1"/>
          <w:marLeft w:val="-300"/>
          <w:marRight w:val="0"/>
          <w:marTop w:val="0"/>
          <w:marBottom w:val="0"/>
          <w:divBdr>
            <w:top w:val="none" w:sz="0" w:space="0" w:color="auto"/>
            <w:left w:val="none" w:sz="0" w:space="0" w:color="auto"/>
            <w:bottom w:val="none" w:sz="0" w:space="0" w:color="auto"/>
            <w:right w:val="none" w:sz="0" w:space="0" w:color="auto"/>
          </w:divBdr>
        </w:div>
        <w:div w:id="1982028836">
          <w:blockQuote w:val="1"/>
          <w:marLeft w:val="-300"/>
          <w:marRight w:val="0"/>
          <w:marTop w:val="0"/>
          <w:marBottom w:val="0"/>
          <w:divBdr>
            <w:top w:val="none" w:sz="0" w:space="0" w:color="auto"/>
            <w:left w:val="none" w:sz="0" w:space="0" w:color="auto"/>
            <w:bottom w:val="none" w:sz="0" w:space="0" w:color="auto"/>
            <w:right w:val="none" w:sz="0" w:space="0" w:color="auto"/>
          </w:divBdr>
        </w:div>
        <w:div w:id="1980377487">
          <w:blockQuote w:val="1"/>
          <w:marLeft w:val="-300"/>
          <w:marRight w:val="0"/>
          <w:marTop w:val="0"/>
          <w:marBottom w:val="0"/>
          <w:divBdr>
            <w:top w:val="none" w:sz="0" w:space="0" w:color="auto"/>
            <w:left w:val="none" w:sz="0" w:space="0" w:color="auto"/>
            <w:bottom w:val="none" w:sz="0" w:space="0" w:color="auto"/>
            <w:right w:val="none" w:sz="0" w:space="0" w:color="auto"/>
          </w:divBdr>
        </w:div>
        <w:div w:id="252521303">
          <w:blockQuote w:val="1"/>
          <w:marLeft w:val="-300"/>
          <w:marRight w:val="0"/>
          <w:marTop w:val="0"/>
          <w:marBottom w:val="0"/>
          <w:divBdr>
            <w:top w:val="none" w:sz="0" w:space="0" w:color="auto"/>
            <w:left w:val="none" w:sz="0" w:space="0" w:color="auto"/>
            <w:bottom w:val="none" w:sz="0" w:space="0" w:color="auto"/>
            <w:right w:val="none" w:sz="0" w:space="0" w:color="auto"/>
          </w:divBdr>
        </w:div>
        <w:div w:id="1835878835">
          <w:marLeft w:val="0"/>
          <w:marRight w:val="0"/>
          <w:marTop w:val="0"/>
          <w:marBottom w:val="0"/>
          <w:divBdr>
            <w:top w:val="none" w:sz="0" w:space="0" w:color="auto"/>
            <w:left w:val="none" w:sz="0" w:space="0" w:color="auto"/>
            <w:bottom w:val="none" w:sz="0" w:space="0" w:color="auto"/>
            <w:right w:val="none" w:sz="0" w:space="0" w:color="auto"/>
          </w:divBdr>
          <w:divsChild>
            <w:div w:id="770861306">
              <w:marLeft w:val="0"/>
              <w:marRight w:val="0"/>
              <w:marTop w:val="100"/>
              <w:marBottom w:val="100"/>
              <w:divBdr>
                <w:top w:val="none" w:sz="0" w:space="0" w:color="auto"/>
                <w:left w:val="none" w:sz="0" w:space="0" w:color="auto"/>
                <w:bottom w:val="none" w:sz="0" w:space="0" w:color="auto"/>
                <w:right w:val="none" w:sz="0" w:space="0" w:color="auto"/>
              </w:divBdr>
              <w:divsChild>
                <w:div w:id="1703164903">
                  <w:marLeft w:val="0"/>
                  <w:marRight w:val="0"/>
                  <w:marTop w:val="0"/>
                  <w:marBottom w:val="0"/>
                  <w:divBdr>
                    <w:top w:val="none" w:sz="0" w:space="0" w:color="auto"/>
                    <w:left w:val="none" w:sz="0" w:space="0" w:color="auto"/>
                    <w:bottom w:val="none" w:sz="0" w:space="0" w:color="auto"/>
                    <w:right w:val="none" w:sz="0" w:space="0" w:color="auto"/>
                  </w:divBdr>
                  <w:divsChild>
                    <w:div w:id="12702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057515">
      <w:bodyDiv w:val="1"/>
      <w:marLeft w:val="0"/>
      <w:marRight w:val="0"/>
      <w:marTop w:val="0"/>
      <w:marBottom w:val="0"/>
      <w:divBdr>
        <w:top w:val="none" w:sz="0" w:space="0" w:color="auto"/>
        <w:left w:val="none" w:sz="0" w:space="0" w:color="auto"/>
        <w:bottom w:val="none" w:sz="0" w:space="0" w:color="auto"/>
        <w:right w:val="none" w:sz="0" w:space="0" w:color="auto"/>
      </w:divBdr>
    </w:div>
    <w:div w:id="2049908495">
      <w:bodyDiv w:val="1"/>
      <w:marLeft w:val="0"/>
      <w:marRight w:val="0"/>
      <w:marTop w:val="0"/>
      <w:marBottom w:val="0"/>
      <w:divBdr>
        <w:top w:val="none" w:sz="0" w:space="0" w:color="auto"/>
        <w:left w:val="none" w:sz="0" w:space="0" w:color="auto"/>
        <w:bottom w:val="none" w:sz="0" w:space="0" w:color="auto"/>
        <w:right w:val="none" w:sz="0" w:space="0" w:color="auto"/>
      </w:divBdr>
    </w:div>
    <w:div w:id="2051296146">
      <w:bodyDiv w:val="1"/>
      <w:marLeft w:val="0"/>
      <w:marRight w:val="0"/>
      <w:marTop w:val="0"/>
      <w:marBottom w:val="0"/>
      <w:divBdr>
        <w:top w:val="none" w:sz="0" w:space="0" w:color="auto"/>
        <w:left w:val="none" w:sz="0" w:space="0" w:color="auto"/>
        <w:bottom w:val="none" w:sz="0" w:space="0" w:color="auto"/>
        <w:right w:val="none" w:sz="0" w:space="0" w:color="auto"/>
      </w:divBdr>
    </w:div>
    <w:div w:id="2066558389">
      <w:bodyDiv w:val="1"/>
      <w:marLeft w:val="0"/>
      <w:marRight w:val="0"/>
      <w:marTop w:val="0"/>
      <w:marBottom w:val="0"/>
      <w:divBdr>
        <w:top w:val="none" w:sz="0" w:space="0" w:color="auto"/>
        <w:left w:val="none" w:sz="0" w:space="0" w:color="auto"/>
        <w:bottom w:val="none" w:sz="0" w:space="0" w:color="auto"/>
        <w:right w:val="none" w:sz="0" w:space="0" w:color="auto"/>
      </w:divBdr>
      <w:divsChild>
        <w:div w:id="632827303">
          <w:marLeft w:val="0"/>
          <w:marRight w:val="0"/>
          <w:marTop w:val="0"/>
          <w:marBottom w:val="0"/>
          <w:divBdr>
            <w:top w:val="none" w:sz="0" w:space="0" w:color="auto"/>
            <w:left w:val="none" w:sz="0" w:space="0" w:color="auto"/>
            <w:bottom w:val="none" w:sz="0" w:space="0" w:color="auto"/>
            <w:right w:val="none" w:sz="0" w:space="0" w:color="auto"/>
          </w:divBdr>
          <w:divsChild>
            <w:div w:id="996491630">
              <w:marLeft w:val="0"/>
              <w:marRight w:val="0"/>
              <w:marTop w:val="0"/>
              <w:marBottom w:val="0"/>
              <w:divBdr>
                <w:top w:val="none" w:sz="0" w:space="0" w:color="auto"/>
                <w:left w:val="none" w:sz="0" w:space="0" w:color="auto"/>
                <w:bottom w:val="none" w:sz="0" w:space="0" w:color="auto"/>
                <w:right w:val="none" w:sz="0" w:space="0" w:color="auto"/>
              </w:divBdr>
              <w:divsChild>
                <w:div w:id="207029487">
                  <w:marLeft w:val="0"/>
                  <w:marRight w:val="0"/>
                  <w:marTop w:val="100"/>
                  <w:marBottom w:val="100"/>
                  <w:divBdr>
                    <w:top w:val="none" w:sz="0" w:space="0" w:color="auto"/>
                    <w:left w:val="none" w:sz="0" w:space="0" w:color="auto"/>
                    <w:bottom w:val="none" w:sz="0" w:space="0" w:color="auto"/>
                    <w:right w:val="none" w:sz="0" w:space="0" w:color="auto"/>
                  </w:divBdr>
                  <w:divsChild>
                    <w:div w:id="1290816724">
                      <w:marLeft w:val="0"/>
                      <w:marRight w:val="0"/>
                      <w:marTop w:val="0"/>
                      <w:marBottom w:val="0"/>
                      <w:divBdr>
                        <w:top w:val="none" w:sz="0" w:space="0" w:color="auto"/>
                        <w:left w:val="none" w:sz="0" w:space="0" w:color="auto"/>
                        <w:bottom w:val="none" w:sz="0" w:space="0" w:color="auto"/>
                        <w:right w:val="none" w:sz="0" w:space="0" w:color="auto"/>
                      </w:divBdr>
                      <w:divsChild>
                        <w:div w:id="16043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901394">
      <w:bodyDiv w:val="1"/>
      <w:marLeft w:val="0"/>
      <w:marRight w:val="0"/>
      <w:marTop w:val="0"/>
      <w:marBottom w:val="0"/>
      <w:divBdr>
        <w:top w:val="none" w:sz="0" w:space="0" w:color="auto"/>
        <w:left w:val="none" w:sz="0" w:space="0" w:color="auto"/>
        <w:bottom w:val="none" w:sz="0" w:space="0" w:color="auto"/>
        <w:right w:val="none" w:sz="0" w:space="0" w:color="auto"/>
      </w:divBdr>
    </w:div>
    <w:div w:id="21374837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2" Type="http://schemas.openxmlformats.org/officeDocument/2006/relationships/image" Target="media/image8.gif"/><Relationship Id="rId13" Type="http://schemas.openxmlformats.org/officeDocument/2006/relationships/image" Target="media/image9.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image" Target="media/image2.png"/><Relationship Id="rId7" Type="http://schemas.openxmlformats.org/officeDocument/2006/relationships/image" Target="media/image3.gif"/><Relationship Id="rId8" Type="http://schemas.openxmlformats.org/officeDocument/2006/relationships/image" Target="media/image4.png"/><Relationship Id="rId9" Type="http://schemas.openxmlformats.org/officeDocument/2006/relationships/image" Target="media/image5.gif"/><Relationship Id="rId10"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1411</Words>
  <Characters>8045</Characters>
  <Application>Microsoft Macintosh Word</Application>
  <DocSecurity>0</DocSecurity>
  <Lines>67</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AND Gate</vt:lpstr>
    </vt:vector>
  </TitlesOfParts>
  <LinksUpToDate>false</LinksUpToDate>
  <CharactersWithSpaces>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2021-11-06T08:25:00Z</dcterms:created>
  <dcterms:modified xsi:type="dcterms:W3CDTF">2021-11-06T10:16:00Z</dcterms:modified>
</cp:coreProperties>
</file>